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49F" w:rsidRDefault="00DD149F">
      <w:pPr>
        <w:pStyle w:val="Nzev"/>
        <w:pBdr>
          <w:bottom w:val="none" w:sz="0" w:space="0" w:color="auto"/>
        </w:pBdr>
        <w:jc w:val="left"/>
        <w:rPr>
          <w:rFonts w:ascii="Arial" w:hAnsi="Arial"/>
        </w:rPr>
      </w:pPr>
    </w:p>
    <w:p w:rsidR="00CD5A5C" w:rsidRDefault="00A24008" w:rsidP="00BF7EE9">
      <w:pPr>
        <w:pStyle w:val="Nzev"/>
        <w:pBdr>
          <w:bottom w:val="none" w:sz="0" w:space="0" w:color="auto"/>
        </w:pBdr>
        <w:ind w:firstLine="708"/>
        <w:jc w:val="left"/>
        <w:rPr>
          <w:rFonts w:ascii="Arial" w:hAnsi="Arial"/>
          <w:sz w:val="24"/>
        </w:rPr>
      </w:pPr>
      <w:r>
        <w:rPr>
          <w:b w:val="0"/>
          <w:i w:val="0"/>
          <w:noProof/>
        </w:rPr>
        <w:lastRenderedPageBreak/>
        <w:drawing>
          <wp:anchor distT="0" distB="0" distL="114300" distR="114300" simplePos="0" relativeHeight="251658240" behindDoc="0" locked="0" layoutInCell="0" allowOverlap="1" wp14:anchorId="3DDB2204" wp14:editId="1AB4C55A">
            <wp:simplePos x="0" y="0"/>
            <wp:positionH relativeFrom="column">
              <wp:posOffset>746125</wp:posOffset>
            </wp:positionH>
            <wp:positionV relativeFrom="paragraph">
              <wp:posOffset>-98425</wp:posOffset>
            </wp:positionV>
            <wp:extent cx="1151890" cy="342265"/>
            <wp:effectExtent l="0" t="0" r="0" b="635"/>
            <wp:wrapTopAndBottom/>
            <wp:docPr id="3"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51890" cy="342265"/>
                    </a:xfrm>
                    <a:prstGeom prst="rect">
                      <a:avLst/>
                    </a:prstGeom>
                    <a:noFill/>
                    <a:ln>
                      <a:noFill/>
                    </a:ln>
                  </pic:spPr>
                </pic:pic>
              </a:graphicData>
            </a:graphic>
            <wp14:sizeRelH relativeFrom="page">
              <wp14:pctWidth>0</wp14:pctWidth>
            </wp14:sizeRelH>
            <wp14:sizeRelV relativeFrom="page">
              <wp14:pctHeight>0</wp14:pctHeight>
            </wp14:sizeRelV>
          </wp:anchor>
        </w:drawing>
      </w:r>
      <w:r w:rsidR="00CD5A5C">
        <w:rPr>
          <w:rFonts w:ascii="Arial" w:hAnsi="Arial"/>
          <w:sz w:val="24"/>
        </w:rPr>
        <w:t>Konfederace</w:t>
      </w:r>
    </w:p>
    <w:p w:rsidR="00CD5A5C" w:rsidRDefault="00CD5A5C" w:rsidP="00BF7EE9">
      <w:pPr>
        <w:pStyle w:val="Nzev"/>
        <w:pBdr>
          <w:bottom w:val="none" w:sz="0" w:space="0" w:color="auto"/>
        </w:pBdr>
        <w:ind w:left="708"/>
        <w:jc w:val="left"/>
        <w:rPr>
          <w:rFonts w:ascii="Arial" w:hAnsi="Arial"/>
          <w:sz w:val="24"/>
        </w:rPr>
      </w:pPr>
      <w:r>
        <w:rPr>
          <w:rFonts w:ascii="Arial" w:hAnsi="Arial"/>
          <w:sz w:val="24"/>
        </w:rPr>
        <w:t>zaměstnavatelských a podnikatelských svazů ČR</w:t>
      </w:r>
    </w:p>
    <w:p w:rsidR="00CD5A5C" w:rsidRDefault="00CD5A5C" w:rsidP="0064259D">
      <w:pPr>
        <w:pStyle w:val="Nzev"/>
        <w:pBdr>
          <w:bottom w:val="none" w:sz="0" w:space="0" w:color="auto"/>
        </w:pBdr>
        <w:jc w:val="left"/>
        <w:rPr>
          <w:rFonts w:ascii="Arial" w:hAnsi="Arial"/>
        </w:rPr>
        <w:sectPr w:rsidR="00CD5A5C" w:rsidSect="00455620">
          <w:headerReference w:type="even" r:id="rId13"/>
          <w:headerReference w:type="default" r:id="rId14"/>
          <w:footerReference w:type="default" r:id="rId15"/>
          <w:footerReference w:type="first" r:id="rId16"/>
          <w:pgSz w:w="11906" w:h="16838" w:code="9"/>
          <w:pgMar w:top="1417" w:right="1417" w:bottom="1417" w:left="1417" w:header="624" w:footer="624" w:gutter="0"/>
          <w:cols w:num="2" w:space="708"/>
          <w:docGrid w:linePitch="272"/>
        </w:sectPr>
      </w:pPr>
    </w:p>
    <w:p w:rsidR="00CD5A5C" w:rsidRDefault="00CD5A5C" w:rsidP="0064259D">
      <w:pPr>
        <w:rPr>
          <w:sz w:val="18"/>
        </w:rPr>
      </w:pPr>
      <w:r>
        <w:rPr>
          <w:i/>
          <w:sz w:val="18"/>
        </w:rPr>
        <w:lastRenderedPageBreak/>
        <w:t>Sekretariát:</w:t>
      </w:r>
      <w:r>
        <w:rPr>
          <w:i/>
          <w:sz w:val="18"/>
        </w:rPr>
        <w:tab/>
        <w:t xml:space="preserve">    </w:t>
      </w:r>
      <w:r>
        <w:rPr>
          <w:i/>
          <w:sz w:val="18"/>
        </w:rPr>
        <w:tab/>
        <w:t xml:space="preserve"> </w:t>
      </w:r>
      <w:r w:rsidR="007F5296">
        <w:rPr>
          <w:sz w:val="18"/>
        </w:rPr>
        <w:t>Václavské nám. 21</w:t>
      </w:r>
      <w:r w:rsidR="007A2819">
        <w:rPr>
          <w:sz w:val="18"/>
        </w:rPr>
        <w:tab/>
      </w:r>
      <w:r w:rsidR="007A2819">
        <w:rPr>
          <w:sz w:val="18"/>
        </w:rPr>
        <w:tab/>
      </w:r>
      <w:r w:rsidR="00ED12E4">
        <w:rPr>
          <w:sz w:val="18"/>
        </w:rPr>
        <w:t xml:space="preserve">   </w:t>
      </w:r>
      <w:r w:rsidR="00CB444F">
        <w:rPr>
          <w:sz w:val="18"/>
        </w:rPr>
        <w:t>tel.: 2</w:t>
      </w:r>
      <w:r w:rsidR="007F5296">
        <w:rPr>
          <w:sz w:val="18"/>
        </w:rPr>
        <w:t>22</w:t>
      </w:r>
      <w:r w:rsidR="00CB444F">
        <w:rPr>
          <w:sz w:val="18"/>
        </w:rPr>
        <w:t> </w:t>
      </w:r>
      <w:r w:rsidR="003D3118">
        <w:rPr>
          <w:sz w:val="18"/>
        </w:rPr>
        <w:t>324</w:t>
      </w:r>
      <w:r w:rsidR="00CB444F">
        <w:rPr>
          <w:sz w:val="18"/>
        </w:rPr>
        <w:t xml:space="preserve"> </w:t>
      </w:r>
      <w:r w:rsidR="003D3118">
        <w:rPr>
          <w:sz w:val="18"/>
        </w:rPr>
        <w:t>985</w:t>
      </w:r>
    </w:p>
    <w:p w:rsidR="004715AB" w:rsidRDefault="003D3118" w:rsidP="0064259D">
      <w:pPr>
        <w:pBdr>
          <w:bottom w:val="single" w:sz="6" w:space="1" w:color="auto"/>
        </w:pBdr>
        <w:ind w:firstLine="708"/>
        <w:rPr>
          <w:sz w:val="18"/>
        </w:rPr>
      </w:pPr>
      <w:r>
        <w:rPr>
          <w:sz w:val="18"/>
        </w:rPr>
        <w:t xml:space="preserve">                   </w:t>
      </w:r>
      <w:r>
        <w:rPr>
          <w:sz w:val="18"/>
        </w:rPr>
        <w:tab/>
        <w:t xml:space="preserve"> </w:t>
      </w:r>
      <w:r w:rsidR="00197D36">
        <w:rPr>
          <w:sz w:val="18"/>
        </w:rPr>
        <w:t>11</w:t>
      </w:r>
      <w:r w:rsidR="00BD270B">
        <w:rPr>
          <w:sz w:val="18"/>
        </w:rPr>
        <w:t>0 00</w:t>
      </w:r>
      <w:r w:rsidR="00197D36">
        <w:rPr>
          <w:sz w:val="18"/>
        </w:rPr>
        <w:t xml:space="preserve"> Praha</w:t>
      </w:r>
      <w:r w:rsidR="00CB444F">
        <w:rPr>
          <w:sz w:val="18"/>
        </w:rPr>
        <w:t xml:space="preserve"> </w:t>
      </w:r>
      <w:r>
        <w:rPr>
          <w:sz w:val="18"/>
        </w:rPr>
        <w:t>1</w:t>
      </w:r>
      <w:r w:rsidR="007A2819">
        <w:rPr>
          <w:sz w:val="18"/>
        </w:rPr>
        <w:tab/>
      </w:r>
      <w:r w:rsidR="007A2819">
        <w:rPr>
          <w:sz w:val="18"/>
        </w:rPr>
        <w:tab/>
      </w:r>
      <w:r w:rsidR="007A2819">
        <w:rPr>
          <w:sz w:val="18"/>
        </w:rPr>
        <w:tab/>
      </w:r>
      <w:r w:rsidR="00ED12E4">
        <w:rPr>
          <w:sz w:val="18"/>
        </w:rPr>
        <w:t xml:space="preserve">   </w:t>
      </w:r>
      <w:r w:rsidR="00CB444F">
        <w:rPr>
          <w:sz w:val="18"/>
        </w:rPr>
        <w:t>fax: 2</w:t>
      </w:r>
      <w:r w:rsidR="007F5296">
        <w:rPr>
          <w:sz w:val="18"/>
        </w:rPr>
        <w:t>24</w:t>
      </w:r>
      <w:r w:rsidR="00173E77">
        <w:rPr>
          <w:sz w:val="18"/>
        </w:rPr>
        <w:t> </w:t>
      </w:r>
      <w:r w:rsidR="007F5296">
        <w:rPr>
          <w:sz w:val="18"/>
        </w:rPr>
        <w:t>1</w:t>
      </w:r>
      <w:r w:rsidR="00173E77">
        <w:rPr>
          <w:sz w:val="18"/>
        </w:rPr>
        <w:t>0</w:t>
      </w:r>
      <w:r w:rsidR="007F5296">
        <w:rPr>
          <w:sz w:val="18"/>
        </w:rPr>
        <w:t>9</w:t>
      </w:r>
      <w:r w:rsidR="00173E77">
        <w:rPr>
          <w:sz w:val="18"/>
        </w:rPr>
        <w:t xml:space="preserve"> 3</w:t>
      </w:r>
      <w:r w:rsidR="007F5296">
        <w:rPr>
          <w:sz w:val="18"/>
        </w:rPr>
        <w:t>74</w:t>
      </w:r>
      <w:r w:rsidR="00CD5A5C">
        <w:rPr>
          <w:sz w:val="18"/>
        </w:rPr>
        <w:t xml:space="preserve"> </w:t>
      </w:r>
      <w:r w:rsidR="00CD5A5C">
        <w:rPr>
          <w:sz w:val="18"/>
        </w:rPr>
        <w:tab/>
        <w:t xml:space="preserve">            </w:t>
      </w:r>
      <w:r w:rsidR="005543D8">
        <w:rPr>
          <w:sz w:val="18"/>
        </w:rPr>
        <w:tab/>
      </w:r>
      <w:r w:rsidR="008C316B">
        <w:rPr>
          <w:sz w:val="18"/>
        </w:rPr>
        <w:t xml:space="preserve">         </w:t>
      </w:r>
      <w:r w:rsidR="007A2819">
        <w:rPr>
          <w:sz w:val="18"/>
        </w:rPr>
        <w:t>e</w:t>
      </w:r>
      <w:r w:rsidR="00CD5A5C">
        <w:rPr>
          <w:sz w:val="18"/>
        </w:rPr>
        <w:t xml:space="preserve">-mail: </w:t>
      </w:r>
      <w:hyperlink r:id="rId17" w:history="1">
        <w:r w:rsidR="001551F1" w:rsidRPr="00EB37F2">
          <w:rPr>
            <w:rStyle w:val="Hypertextovodkaz"/>
            <w:sz w:val="18"/>
          </w:rPr>
          <w:t>kzps@kzps.cz</w:t>
        </w:r>
      </w:hyperlink>
      <w:r w:rsidR="001551F1">
        <w:rPr>
          <w:sz w:val="18"/>
        </w:rPr>
        <w:t xml:space="preserve"> </w:t>
      </w:r>
    </w:p>
    <w:p w:rsidR="00C30A3F" w:rsidRDefault="00C30A3F" w:rsidP="0064259D">
      <w:pPr>
        <w:pBdr>
          <w:bottom w:val="single" w:sz="6" w:space="1" w:color="auto"/>
        </w:pBdr>
        <w:ind w:firstLine="708"/>
        <w:rPr>
          <w:sz w:val="18"/>
        </w:rPr>
      </w:pPr>
    </w:p>
    <w:p w:rsidR="0052271C" w:rsidRPr="0052271C" w:rsidRDefault="0052271C" w:rsidP="00A8627C">
      <w:pPr>
        <w:jc w:val="center"/>
        <w:rPr>
          <w:rFonts w:ascii="Calibri" w:hAnsi="Calibri" w:cs="Arial"/>
          <w:b/>
          <w:bCs/>
          <w:sz w:val="16"/>
          <w:szCs w:val="16"/>
        </w:rPr>
      </w:pPr>
    </w:p>
    <w:p w:rsidR="002A7D42" w:rsidRPr="00A5538E" w:rsidRDefault="002A7D42" w:rsidP="00A8627C">
      <w:pPr>
        <w:jc w:val="center"/>
        <w:rPr>
          <w:rFonts w:ascii="Calibri" w:hAnsi="Calibri" w:cs="Arial"/>
          <w:b/>
          <w:bCs/>
          <w:sz w:val="48"/>
          <w:szCs w:val="48"/>
        </w:rPr>
      </w:pPr>
      <w:r w:rsidRPr="00A5538E">
        <w:rPr>
          <w:rFonts w:ascii="Calibri" w:hAnsi="Calibri" w:cs="Arial"/>
          <w:b/>
          <w:bCs/>
          <w:sz w:val="48"/>
          <w:szCs w:val="48"/>
        </w:rPr>
        <w:t>S</w:t>
      </w:r>
      <w:r w:rsidR="00D93E30" w:rsidRPr="00A5538E">
        <w:rPr>
          <w:rFonts w:ascii="Calibri" w:hAnsi="Calibri" w:cs="Arial"/>
          <w:b/>
          <w:bCs/>
          <w:sz w:val="48"/>
          <w:szCs w:val="48"/>
        </w:rPr>
        <w:t> </w:t>
      </w:r>
      <w:r w:rsidRPr="00A5538E">
        <w:rPr>
          <w:rFonts w:ascii="Calibri" w:hAnsi="Calibri" w:cs="Arial"/>
          <w:b/>
          <w:bCs/>
          <w:sz w:val="48"/>
          <w:szCs w:val="48"/>
        </w:rPr>
        <w:t>t</w:t>
      </w:r>
      <w:r w:rsidR="00D93E30" w:rsidRPr="00A5538E">
        <w:rPr>
          <w:rFonts w:ascii="Calibri" w:hAnsi="Calibri" w:cs="Arial"/>
          <w:b/>
          <w:bCs/>
          <w:sz w:val="48"/>
          <w:szCs w:val="48"/>
        </w:rPr>
        <w:t xml:space="preserve"> </w:t>
      </w:r>
      <w:r w:rsidRPr="00A5538E">
        <w:rPr>
          <w:rFonts w:ascii="Calibri" w:hAnsi="Calibri" w:cs="Arial"/>
          <w:b/>
          <w:bCs/>
          <w:sz w:val="48"/>
          <w:szCs w:val="48"/>
        </w:rPr>
        <w:t>a</w:t>
      </w:r>
      <w:r w:rsidR="00D93E30" w:rsidRPr="00A5538E">
        <w:rPr>
          <w:rFonts w:ascii="Calibri" w:hAnsi="Calibri" w:cs="Arial"/>
          <w:b/>
          <w:bCs/>
          <w:sz w:val="48"/>
          <w:szCs w:val="48"/>
        </w:rPr>
        <w:t xml:space="preserve"> </w:t>
      </w:r>
      <w:r w:rsidRPr="00A5538E">
        <w:rPr>
          <w:rFonts w:ascii="Calibri" w:hAnsi="Calibri" w:cs="Arial"/>
          <w:b/>
          <w:bCs/>
          <w:sz w:val="48"/>
          <w:szCs w:val="48"/>
        </w:rPr>
        <w:t>n</w:t>
      </w:r>
      <w:r w:rsidR="00D93E30" w:rsidRPr="00A5538E">
        <w:rPr>
          <w:rFonts w:ascii="Calibri" w:hAnsi="Calibri" w:cs="Arial"/>
          <w:b/>
          <w:bCs/>
          <w:sz w:val="48"/>
          <w:szCs w:val="48"/>
        </w:rPr>
        <w:t xml:space="preserve"> </w:t>
      </w:r>
      <w:r w:rsidRPr="00A5538E">
        <w:rPr>
          <w:rFonts w:ascii="Calibri" w:hAnsi="Calibri" w:cs="Arial"/>
          <w:b/>
          <w:bCs/>
          <w:sz w:val="48"/>
          <w:szCs w:val="48"/>
        </w:rPr>
        <w:t>o</w:t>
      </w:r>
      <w:r w:rsidR="00D93E30" w:rsidRPr="00A5538E">
        <w:rPr>
          <w:rFonts w:ascii="Calibri" w:hAnsi="Calibri" w:cs="Arial"/>
          <w:b/>
          <w:bCs/>
          <w:sz w:val="48"/>
          <w:szCs w:val="48"/>
        </w:rPr>
        <w:t xml:space="preserve"> </w:t>
      </w:r>
      <w:r w:rsidRPr="00A5538E">
        <w:rPr>
          <w:rFonts w:ascii="Calibri" w:hAnsi="Calibri" w:cs="Arial"/>
          <w:b/>
          <w:bCs/>
          <w:sz w:val="48"/>
          <w:szCs w:val="48"/>
        </w:rPr>
        <w:t>v</w:t>
      </w:r>
      <w:r w:rsidR="00D93E30" w:rsidRPr="00A5538E">
        <w:rPr>
          <w:rFonts w:ascii="Calibri" w:hAnsi="Calibri" w:cs="Arial"/>
          <w:b/>
          <w:bCs/>
          <w:sz w:val="48"/>
          <w:szCs w:val="48"/>
        </w:rPr>
        <w:t> </w:t>
      </w:r>
      <w:r w:rsidRPr="00A5538E">
        <w:rPr>
          <w:rFonts w:ascii="Calibri" w:hAnsi="Calibri" w:cs="Arial"/>
          <w:b/>
          <w:bCs/>
          <w:sz w:val="48"/>
          <w:szCs w:val="48"/>
        </w:rPr>
        <w:t>i</w:t>
      </w:r>
      <w:r w:rsidR="00D93E30" w:rsidRPr="00A5538E">
        <w:rPr>
          <w:rFonts w:ascii="Calibri" w:hAnsi="Calibri" w:cs="Arial"/>
          <w:b/>
          <w:bCs/>
          <w:sz w:val="48"/>
          <w:szCs w:val="48"/>
        </w:rPr>
        <w:t xml:space="preserve"> </w:t>
      </w:r>
      <w:r w:rsidRPr="00A5538E">
        <w:rPr>
          <w:rFonts w:ascii="Calibri" w:hAnsi="Calibri" w:cs="Arial"/>
          <w:b/>
          <w:bCs/>
          <w:sz w:val="48"/>
          <w:szCs w:val="48"/>
        </w:rPr>
        <w:t>s</w:t>
      </w:r>
      <w:r w:rsidR="00D93E30" w:rsidRPr="00A5538E">
        <w:rPr>
          <w:rFonts w:ascii="Calibri" w:hAnsi="Calibri" w:cs="Arial"/>
          <w:b/>
          <w:bCs/>
          <w:sz w:val="48"/>
          <w:szCs w:val="48"/>
        </w:rPr>
        <w:t> </w:t>
      </w:r>
      <w:r w:rsidRPr="00A5538E">
        <w:rPr>
          <w:rFonts w:ascii="Calibri" w:hAnsi="Calibri" w:cs="Arial"/>
          <w:b/>
          <w:bCs/>
          <w:sz w:val="48"/>
          <w:szCs w:val="48"/>
        </w:rPr>
        <w:t>k</w:t>
      </w:r>
      <w:r w:rsidR="00D93E30" w:rsidRPr="00A5538E">
        <w:rPr>
          <w:rFonts w:ascii="Calibri" w:hAnsi="Calibri" w:cs="Arial"/>
          <w:b/>
          <w:bCs/>
          <w:sz w:val="48"/>
          <w:szCs w:val="48"/>
        </w:rPr>
        <w:t xml:space="preserve"> </w:t>
      </w:r>
      <w:r w:rsidRPr="00A5538E">
        <w:rPr>
          <w:rFonts w:ascii="Calibri" w:hAnsi="Calibri" w:cs="Arial"/>
          <w:b/>
          <w:bCs/>
          <w:sz w:val="48"/>
          <w:szCs w:val="48"/>
        </w:rPr>
        <w:t xml:space="preserve">o </w:t>
      </w:r>
    </w:p>
    <w:p w:rsidR="00B24F35" w:rsidRPr="00C371C2" w:rsidRDefault="002A7D42" w:rsidP="00A4713C">
      <w:pPr>
        <w:contextualSpacing/>
        <w:jc w:val="center"/>
        <w:rPr>
          <w:rFonts w:asciiTheme="minorHAnsi" w:hAnsiTheme="minorHAnsi" w:cstheme="minorHAnsi"/>
          <w:b/>
          <w:bCs/>
          <w:sz w:val="24"/>
          <w:szCs w:val="24"/>
        </w:rPr>
      </w:pPr>
      <w:r w:rsidRPr="00C371C2">
        <w:rPr>
          <w:rFonts w:asciiTheme="minorHAnsi" w:hAnsiTheme="minorHAnsi" w:cstheme="minorHAnsi"/>
          <w:b/>
          <w:bCs/>
          <w:sz w:val="24"/>
          <w:szCs w:val="24"/>
        </w:rPr>
        <w:t xml:space="preserve">Konfederace zaměstnavatelských </w:t>
      </w:r>
      <w:r w:rsidR="00362461" w:rsidRPr="00C371C2">
        <w:rPr>
          <w:rFonts w:asciiTheme="minorHAnsi" w:hAnsiTheme="minorHAnsi" w:cstheme="minorHAnsi"/>
          <w:b/>
          <w:bCs/>
          <w:sz w:val="24"/>
          <w:szCs w:val="24"/>
        </w:rPr>
        <w:t xml:space="preserve">a podnikatelských </w:t>
      </w:r>
      <w:r w:rsidRPr="00C371C2">
        <w:rPr>
          <w:rFonts w:asciiTheme="minorHAnsi" w:hAnsiTheme="minorHAnsi" w:cstheme="minorHAnsi"/>
          <w:b/>
          <w:bCs/>
          <w:sz w:val="24"/>
          <w:szCs w:val="24"/>
        </w:rPr>
        <w:t>svazů ČR</w:t>
      </w:r>
    </w:p>
    <w:p w:rsidR="005960ED" w:rsidRPr="00C371C2" w:rsidRDefault="005960ED" w:rsidP="00A4713C">
      <w:pPr>
        <w:jc w:val="center"/>
        <w:rPr>
          <w:rFonts w:asciiTheme="minorHAnsi" w:hAnsiTheme="minorHAnsi" w:cstheme="minorHAnsi"/>
          <w:b/>
          <w:bCs/>
          <w:sz w:val="24"/>
          <w:szCs w:val="24"/>
        </w:rPr>
      </w:pPr>
      <w:r w:rsidRPr="0071598A">
        <w:rPr>
          <w:rFonts w:asciiTheme="minorHAnsi" w:hAnsiTheme="minorHAnsi" w:cstheme="minorHAnsi"/>
          <w:b/>
          <w:bCs/>
          <w:sz w:val="24"/>
          <w:szCs w:val="24"/>
        </w:rPr>
        <w:t>k</w:t>
      </w:r>
      <w:r w:rsidR="003603D0" w:rsidRPr="0071598A">
        <w:rPr>
          <w:rFonts w:asciiTheme="minorHAnsi" w:hAnsiTheme="minorHAnsi" w:cstheme="minorHAnsi"/>
          <w:b/>
          <w:bCs/>
          <w:sz w:val="24"/>
          <w:szCs w:val="24"/>
        </w:rPr>
        <w:t> </w:t>
      </w:r>
      <w:r w:rsidR="006641D9" w:rsidRPr="0071598A">
        <w:rPr>
          <w:rFonts w:asciiTheme="minorHAnsi" w:hAnsiTheme="minorHAnsi" w:cstheme="minorHAnsi"/>
          <w:b/>
          <w:bCs/>
          <w:sz w:val="24"/>
          <w:szCs w:val="24"/>
        </w:rPr>
        <w:t>materiál</w:t>
      </w:r>
      <w:r w:rsidR="00A6664D" w:rsidRPr="0071598A">
        <w:rPr>
          <w:rFonts w:asciiTheme="minorHAnsi" w:hAnsiTheme="minorHAnsi" w:cstheme="minorHAnsi"/>
          <w:b/>
          <w:bCs/>
          <w:sz w:val="24"/>
          <w:szCs w:val="24"/>
        </w:rPr>
        <w:t xml:space="preserve">ům </w:t>
      </w:r>
      <w:r w:rsidR="006641D9" w:rsidRPr="0071598A">
        <w:rPr>
          <w:rFonts w:asciiTheme="minorHAnsi" w:hAnsiTheme="minorHAnsi" w:cstheme="minorHAnsi"/>
          <w:b/>
          <w:bCs/>
          <w:sz w:val="24"/>
          <w:szCs w:val="24"/>
        </w:rPr>
        <w:t xml:space="preserve">na </w:t>
      </w:r>
      <w:r w:rsidRPr="0071598A">
        <w:rPr>
          <w:rFonts w:asciiTheme="minorHAnsi" w:hAnsiTheme="minorHAnsi" w:cstheme="minorHAnsi"/>
          <w:b/>
          <w:bCs/>
          <w:sz w:val="24"/>
          <w:szCs w:val="24"/>
        </w:rPr>
        <w:t>1</w:t>
      </w:r>
      <w:r w:rsidR="004907E4" w:rsidRPr="0071598A">
        <w:rPr>
          <w:rFonts w:asciiTheme="minorHAnsi" w:hAnsiTheme="minorHAnsi" w:cstheme="minorHAnsi"/>
          <w:b/>
          <w:bCs/>
          <w:sz w:val="24"/>
          <w:szCs w:val="24"/>
        </w:rPr>
        <w:t>6</w:t>
      </w:r>
      <w:r w:rsidR="004E0068" w:rsidRPr="0071598A">
        <w:rPr>
          <w:rFonts w:asciiTheme="minorHAnsi" w:hAnsiTheme="minorHAnsi" w:cstheme="minorHAnsi"/>
          <w:b/>
          <w:bCs/>
          <w:sz w:val="24"/>
          <w:szCs w:val="24"/>
        </w:rPr>
        <w:t>2</w:t>
      </w:r>
      <w:r w:rsidRPr="0071598A">
        <w:rPr>
          <w:rFonts w:asciiTheme="minorHAnsi" w:hAnsiTheme="minorHAnsi" w:cstheme="minorHAnsi"/>
          <w:b/>
          <w:bCs/>
          <w:sz w:val="24"/>
          <w:szCs w:val="24"/>
        </w:rPr>
        <w:t>.</w:t>
      </w:r>
      <w:r w:rsidRPr="00C371C2">
        <w:rPr>
          <w:rFonts w:asciiTheme="minorHAnsi" w:hAnsiTheme="minorHAnsi" w:cstheme="minorHAnsi"/>
          <w:b/>
          <w:bCs/>
          <w:sz w:val="24"/>
          <w:szCs w:val="24"/>
        </w:rPr>
        <w:t xml:space="preserve"> Plenární</w:t>
      </w:r>
      <w:r w:rsidR="00631785" w:rsidRPr="00C371C2">
        <w:rPr>
          <w:rFonts w:asciiTheme="minorHAnsi" w:hAnsiTheme="minorHAnsi" w:cstheme="minorHAnsi"/>
          <w:b/>
          <w:bCs/>
          <w:sz w:val="24"/>
          <w:szCs w:val="24"/>
        </w:rPr>
        <w:t xml:space="preserve"> schůzi</w:t>
      </w:r>
      <w:r w:rsidRPr="00C371C2">
        <w:rPr>
          <w:rFonts w:asciiTheme="minorHAnsi" w:hAnsiTheme="minorHAnsi" w:cstheme="minorHAnsi"/>
          <w:b/>
          <w:bCs/>
          <w:sz w:val="24"/>
          <w:szCs w:val="24"/>
        </w:rPr>
        <w:t xml:space="preserve"> RHSD </w:t>
      </w:r>
      <w:r w:rsidR="000048DB" w:rsidRPr="00C371C2">
        <w:rPr>
          <w:rFonts w:asciiTheme="minorHAnsi" w:hAnsiTheme="minorHAnsi" w:cstheme="minorHAnsi"/>
          <w:b/>
          <w:bCs/>
          <w:sz w:val="24"/>
          <w:szCs w:val="24"/>
        </w:rPr>
        <w:t xml:space="preserve">ČR </w:t>
      </w:r>
      <w:r w:rsidR="006641D9" w:rsidRPr="00C371C2">
        <w:rPr>
          <w:rFonts w:asciiTheme="minorHAnsi" w:hAnsiTheme="minorHAnsi" w:cstheme="minorHAnsi"/>
          <w:b/>
          <w:bCs/>
          <w:sz w:val="24"/>
          <w:szCs w:val="24"/>
        </w:rPr>
        <w:t xml:space="preserve">dne </w:t>
      </w:r>
      <w:r w:rsidR="004E0068">
        <w:rPr>
          <w:rFonts w:asciiTheme="minorHAnsi" w:hAnsiTheme="minorHAnsi" w:cstheme="minorHAnsi"/>
          <w:b/>
          <w:bCs/>
          <w:sz w:val="24"/>
          <w:szCs w:val="24"/>
        </w:rPr>
        <w:t>18. ledna 2022</w:t>
      </w:r>
    </w:p>
    <w:p w:rsidR="00A6664D" w:rsidRPr="00C371C2" w:rsidRDefault="00445431" w:rsidP="00A4713C">
      <w:pPr>
        <w:jc w:val="center"/>
        <w:rPr>
          <w:rFonts w:asciiTheme="minorHAnsi" w:hAnsiTheme="minorHAnsi" w:cstheme="minorHAnsi"/>
          <w:b/>
          <w:bCs/>
          <w:sz w:val="24"/>
          <w:szCs w:val="24"/>
        </w:rPr>
      </w:pPr>
      <w:r w:rsidRPr="00C371C2">
        <w:rPr>
          <w:rFonts w:asciiTheme="minorHAnsi" w:hAnsiTheme="minorHAnsi" w:cstheme="minorHAnsi"/>
          <w:b/>
          <w:bCs/>
          <w:sz w:val="24"/>
          <w:szCs w:val="24"/>
        </w:rPr>
        <w:t>---------------------------------</w:t>
      </w:r>
      <w:r w:rsidR="00140D67" w:rsidRPr="00C371C2">
        <w:rPr>
          <w:rFonts w:asciiTheme="minorHAnsi" w:hAnsiTheme="minorHAnsi" w:cstheme="minorHAnsi"/>
          <w:b/>
          <w:bCs/>
          <w:sz w:val="24"/>
          <w:szCs w:val="24"/>
        </w:rPr>
        <w:t>-</w:t>
      </w:r>
      <w:r w:rsidRPr="00C371C2">
        <w:rPr>
          <w:rFonts w:asciiTheme="minorHAnsi" w:hAnsiTheme="minorHAnsi" w:cstheme="minorHAnsi"/>
          <w:b/>
          <w:bCs/>
          <w:sz w:val="24"/>
          <w:szCs w:val="24"/>
        </w:rPr>
        <w:t>----------------</w:t>
      </w:r>
      <w:r w:rsidR="0052395E" w:rsidRPr="00C371C2">
        <w:rPr>
          <w:rFonts w:asciiTheme="minorHAnsi" w:hAnsiTheme="minorHAnsi" w:cstheme="minorHAnsi"/>
          <w:b/>
          <w:bCs/>
          <w:sz w:val="24"/>
          <w:szCs w:val="24"/>
        </w:rPr>
        <w:t>-</w:t>
      </w:r>
      <w:r w:rsidRPr="00C371C2">
        <w:rPr>
          <w:rFonts w:asciiTheme="minorHAnsi" w:hAnsiTheme="minorHAnsi" w:cstheme="minorHAnsi"/>
          <w:b/>
          <w:bCs/>
          <w:sz w:val="24"/>
          <w:szCs w:val="24"/>
        </w:rPr>
        <w:t>------------</w:t>
      </w:r>
      <w:r w:rsidR="000048DB" w:rsidRPr="00C371C2">
        <w:rPr>
          <w:rFonts w:asciiTheme="minorHAnsi" w:hAnsiTheme="minorHAnsi" w:cstheme="minorHAnsi"/>
          <w:b/>
          <w:bCs/>
          <w:sz w:val="24"/>
          <w:szCs w:val="24"/>
        </w:rPr>
        <w:t>---</w:t>
      </w:r>
      <w:r w:rsidRPr="00C371C2">
        <w:rPr>
          <w:rFonts w:asciiTheme="minorHAnsi" w:hAnsiTheme="minorHAnsi" w:cstheme="minorHAnsi"/>
          <w:b/>
          <w:bCs/>
          <w:sz w:val="24"/>
          <w:szCs w:val="24"/>
        </w:rPr>
        <w:t>---------------</w:t>
      </w:r>
      <w:r w:rsidR="00A37F62" w:rsidRPr="00C371C2">
        <w:rPr>
          <w:rFonts w:asciiTheme="minorHAnsi" w:hAnsiTheme="minorHAnsi" w:cstheme="minorHAnsi"/>
          <w:b/>
          <w:bCs/>
          <w:sz w:val="24"/>
          <w:szCs w:val="24"/>
        </w:rPr>
        <w:t>-</w:t>
      </w:r>
      <w:r w:rsidR="00DE14CC" w:rsidRPr="00C371C2">
        <w:rPr>
          <w:rFonts w:asciiTheme="minorHAnsi" w:hAnsiTheme="minorHAnsi" w:cstheme="minorHAnsi"/>
          <w:b/>
          <w:bCs/>
          <w:sz w:val="24"/>
          <w:szCs w:val="24"/>
        </w:rPr>
        <w:t>-</w:t>
      </w:r>
      <w:r w:rsidR="00132CC8" w:rsidRPr="00C371C2">
        <w:rPr>
          <w:rFonts w:asciiTheme="minorHAnsi" w:hAnsiTheme="minorHAnsi" w:cstheme="minorHAnsi"/>
          <w:b/>
          <w:bCs/>
          <w:sz w:val="24"/>
          <w:szCs w:val="24"/>
        </w:rPr>
        <w:t>---</w:t>
      </w:r>
      <w:r w:rsidR="00A34FDC">
        <w:rPr>
          <w:rFonts w:asciiTheme="minorHAnsi" w:hAnsiTheme="minorHAnsi" w:cstheme="minorHAnsi"/>
          <w:b/>
          <w:bCs/>
          <w:sz w:val="24"/>
          <w:szCs w:val="24"/>
        </w:rPr>
        <w:t>-</w:t>
      </w:r>
      <w:r w:rsidR="00132CC8" w:rsidRPr="00C371C2">
        <w:rPr>
          <w:rFonts w:asciiTheme="minorHAnsi" w:hAnsiTheme="minorHAnsi" w:cstheme="minorHAnsi"/>
          <w:b/>
          <w:bCs/>
          <w:sz w:val="24"/>
          <w:szCs w:val="24"/>
        </w:rPr>
        <w:t>-</w:t>
      </w:r>
      <w:r w:rsidR="00A37F62" w:rsidRPr="00C371C2">
        <w:rPr>
          <w:rFonts w:asciiTheme="minorHAnsi" w:hAnsiTheme="minorHAnsi" w:cstheme="minorHAnsi"/>
          <w:b/>
          <w:bCs/>
          <w:sz w:val="24"/>
          <w:szCs w:val="24"/>
        </w:rPr>
        <w:t>-</w:t>
      </w:r>
    </w:p>
    <w:p w:rsidR="0071598A" w:rsidRPr="0071598A" w:rsidRDefault="0071598A" w:rsidP="00E70CF9">
      <w:pPr>
        <w:pStyle w:val="Bezmezer"/>
        <w:jc w:val="center"/>
        <w:rPr>
          <w:rFonts w:asciiTheme="minorHAnsi" w:hAnsiTheme="minorHAnsi" w:cstheme="minorHAnsi"/>
          <w:b/>
          <w:sz w:val="16"/>
          <w:szCs w:val="16"/>
          <w:u w:val="single"/>
        </w:rPr>
      </w:pPr>
    </w:p>
    <w:p w:rsidR="00E70CF9" w:rsidRPr="00092DF9" w:rsidRDefault="00E70CF9" w:rsidP="00E70CF9">
      <w:pPr>
        <w:pStyle w:val="Bezmezer"/>
        <w:jc w:val="center"/>
        <w:rPr>
          <w:rFonts w:asciiTheme="minorHAnsi" w:hAnsiTheme="minorHAnsi" w:cstheme="minorHAnsi"/>
          <w:b/>
          <w:i/>
          <w:color w:val="FF0000"/>
          <w:sz w:val="44"/>
          <w:szCs w:val="44"/>
          <w:u w:val="single"/>
        </w:rPr>
      </w:pPr>
      <w:r w:rsidRPr="00092DF9">
        <w:rPr>
          <w:rFonts w:asciiTheme="minorHAnsi" w:hAnsiTheme="minorHAnsi" w:cstheme="minorHAnsi"/>
          <w:b/>
          <w:sz w:val="44"/>
          <w:szCs w:val="44"/>
          <w:u w:val="single"/>
        </w:rPr>
        <w:t>P r o g r a m</w:t>
      </w:r>
    </w:p>
    <w:p w:rsidR="004907E4" w:rsidRPr="0028161C" w:rsidRDefault="004907E4" w:rsidP="004907E4">
      <w:pPr>
        <w:pStyle w:val="Bezmezer"/>
        <w:jc w:val="center"/>
        <w:rPr>
          <w:rFonts w:asciiTheme="minorHAnsi" w:hAnsiTheme="minorHAnsi" w:cstheme="minorHAnsi"/>
          <w:b/>
          <w:sz w:val="24"/>
          <w:szCs w:val="24"/>
        </w:rPr>
      </w:pPr>
    </w:p>
    <w:p w:rsidR="0028161C" w:rsidRPr="0028161C" w:rsidRDefault="004907E4" w:rsidP="0028161C">
      <w:pPr>
        <w:pStyle w:val="Bezmezer"/>
        <w:jc w:val="both"/>
        <w:rPr>
          <w:rFonts w:asciiTheme="minorHAnsi" w:hAnsiTheme="minorHAnsi" w:cstheme="minorHAnsi"/>
          <w:b/>
          <w:sz w:val="24"/>
          <w:szCs w:val="24"/>
        </w:rPr>
      </w:pPr>
      <w:r w:rsidRPr="0028161C">
        <w:rPr>
          <w:rFonts w:asciiTheme="minorHAnsi" w:hAnsiTheme="minorHAnsi" w:cstheme="minorHAnsi"/>
          <w:b/>
          <w:sz w:val="24"/>
          <w:szCs w:val="24"/>
        </w:rPr>
        <w:t>1.</w:t>
      </w:r>
      <w:r w:rsidRPr="0028161C">
        <w:rPr>
          <w:rFonts w:asciiTheme="minorHAnsi" w:hAnsiTheme="minorHAnsi" w:cstheme="minorHAnsi"/>
          <w:b/>
          <w:sz w:val="24"/>
          <w:szCs w:val="24"/>
        </w:rPr>
        <w:tab/>
      </w:r>
      <w:r w:rsidR="0028161C" w:rsidRPr="0028161C">
        <w:rPr>
          <w:rFonts w:asciiTheme="minorHAnsi" w:hAnsiTheme="minorHAnsi" w:cstheme="minorHAnsi"/>
          <w:b/>
          <w:sz w:val="24"/>
          <w:szCs w:val="24"/>
        </w:rPr>
        <w:t>Materiály k projednání</w:t>
      </w:r>
    </w:p>
    <w:p w:rsidR="0028161C" w:rsidRPr="0028161C" w:rsidRDefault="0028161C" w:rsidP="0028161C">
      <w:pPr>
        <w:pStyle w:val="Bezmezer"/>
        <w:jc w:val="both"/>
        <w:rPr>
          <w:rFonts w:asciiTheme="minorHAnsi" w:hAnsiTheme="minorHAnsi" w:cstheme="minorHAnsi"/>
          <w:b/>
          <w:sz w:val="24"/>
          <w:szCs w:val="24"/>
        </w:rPr>
      </w:pPr>
    </w:p>
    <w:p w:rsidR="0028161C" w:rsidRPr="0028161C" w:rsidRDefault="0028161C" w:rsidP="0028161C">
      <w:pPr>
        <w:pStyle w:val="Bezmezer"/>
        <w:numPr>
          <w:ilvl w:val="1"/>
          <w:numId w:val="22"/>
        </w:numPr>
        <w:jc w:val="both"/>
        <w:rPr>
          <w:rFonts w:asciiTheme="minorHAnsi" w:hAnsiTheme="minorHAnsi" w:cstheme="minorHAnsi"/>
          <w:b/>
          <w:sz w:val="24"/>
          <w:szCs w:val="24"/>
        </w:rPr>
      </w:pPr>
      <w:r w:rsidRPr="0028161C">
        <w:rPr>
          <w:rFonts w:asciiTheme="minorHAnsi" w:hAnsiTheme="minorHAnsi" w:cstheme="minorHAnsi"/>
          <w:b/>
          <w:sz w:val="24"/>
          <w:szCs w:val="24"/>
        </w:rPr>
        <w:t>Aktuální stav epidemické situace a opatření vlády k jejímu řešení</w:t>
      </w:r>
    </w:p>
    <w:p w:rsidR="0028161C" w:rsidRPr="0028161C" w:rsidRDefault="0028161C" w:rsidP="0028161C">
      <w:pPr>
        <w:pStyle w:val="Bezmezer"/>
        <w:ind w:left="705"/>
        <w:jc w:val="both"/>
        <w:rPr>
          <w:rFonts w:asciiTheme="minorHAnsi" w:hAnsiTheme="minorHAnsi" w:cstheme="minorHAnsi"/>
          <w:sz w:val="24"/>
          <w:szCs w:val="24"/>
        </w:rPr>
      </w:pPr>
      <w:r w:rsidRPr="0028161C">
        <w:rPr>
          <w:rFonts w:asciiTheme="minorHAnsi" w:hAnsiTheme="minorHAnsi" w:cstheme="minorHAnsi"/>
          <w:sz w:val="24"/>
          <w:szCs w:val="24"/>
        </w:rPr>
        <w:t xml:space="preserve">(Bez podkladového materiálu – ústní informace </w:t>
      </w:r>
      <w:proofErr w:type="spellStart"/>
      <w:r w:rsidRPr="0028161C">
        <w:rPr>
          <w:rFonts w:asciiTheme="minorHAnsi" w:hAnsiTheme="minorHAnsi" w:cstheme="minorHAnsi"/>
          <w:sz w:val="24"/>
          <w:szCs w:val="24"/>
        </w:rPr>
        <w:t>MZd</w:t>
      </w:r>
      <w:proofErr w:type="spellEnd"/>
      <w:r w:rsidRPr="0028161C">
        <w:rPr>
          <w:rFonts w:asciiTheme="minorHAnsi" w:hAnsiTheme="minorHAnsi" w:cstheme="minorHAnsi"/>
          <w:sz w:val="24"/>
          <w:szCs w:val="24"/>
        </w:rPr>
        <w:t>)</w:t>
      </w:r>
    </w:p>
    <w:p w:rsidR="0028161C" w:rsidRPr="0028161C" w:rsidRDefault="0028161C" w:rsidP="0028161C">
      <w:pPr>
        <w:pStyle w:val="Bezmezer"/>
        <w:ind w:left="705"/>
        <w:jc w:val="both"/>
        <w:rPr>
          <w:rFonts w:asciiTheme="minorHAnsi" w:hAnsiTheme="minorHAnsi" w:cstheme="minorHAnsi"/>
          <w:sz w:val="24"/>
          <w:szCs w:val="24"/>
        </w:rPr>
      </w:pPr>
    </w:p>
    <w:p w:rsidR="0028161C" w:rsidRPr="0028161C" w:rsidRDefault="0028161C" w:rsidP="0028161C">
      <w:pPr>
        <w:pStyle w:val="Bezmezer"/>
        <w:ind w:left="709" w:hanging="709"/>
        <w:jc w:val="both"/>
        <w:rPr>
          <w:rFonts w:asciiTheme="minorHAnsi" w:hAnsiTheme="minorHAnsi" w:cstheme="minorHAnsi"/>
          <w:b/>
          <w:sz w:val="24"/>
          <w:szCs w:val="24"/>
        </w:rPr>
      </w:pPr>
      <w:r w:rsidRPr="0028161C">
        <w:rPr>
          <w:rFonts w:asciiTheme="minorHAnsi" w:hAnsiTheme="minorHAnsi" w:cstheme="minorHAnsi"/>
          <w:b/>
          <w:sz w:val="24"/>
          <w:szCs w:val="24"/>
        </w:rPr>
        <w:t>1.2</w:t>
      </w:r>
      <w:r w:rsidRPr="0028161C">
        <w:rPr>
          <w:rFonts w:asciiTheme="minorHAnsi" w:hAnsiTheme="minorHAnsi" w:cstheme="minorHAnsi"/>
          <w:b/>
          <w:sz w:val="24"/>
          <w:szCs w:val="24"/>
        </w:rPr>
        <w:tab/>
      </w:r>
      <w:r w:rsidRPr="0028161C">
        <w:rPr>
          <w:rFonts w:asciiTheme="minorHAnsi" w:hAnsiTheme="minorHAnsi" w:cstheme="minorHAnsi"/>
          <w:b/>
          <w:bCs/>
          <w:sz w:val="24"/>
          <w:szCs w:val="24"/>
        </w:rPr>
        <w:t xml:space="preserve">Aktuální výzvy v souvislosti se Zelenou dohodou pro Evropu – Fit </w:t>
      </w:r>
      <w:proofErr w:type="spellStart"/>
      <w:r w:rsidRPr="0028161C">
        <w:rPr>
          <w:rFonts w:asciiTheme="minorHAnsi" w:hAnsiTheme="minorHAnsi" w:cstheme="minorHAnsi"/>
          <w:b/>
          <w:bCs/>
          <w:sz w:val="24"/>
          <w:szCs w:val="24"/>
        </w:rPr>
        <w:t>for</w:t>
      </w:r>
      <w:proofErr w:type="spellEnd"/>
      <w:r w:rsidRPr="0028161C">
        <w:rPr>
          <w:rFonts w:asciiTheme="minorHAnsi" w:hAnsiTheme="minorHAnsi" w:cstheme="minorHAnsi"/>
          <w:b/>
          <w:bCs/>
          <w:sz w:val="24"/>
          <w:szCs w:val="24"/>
        </w:rPr>
        <w:t xml:space="preserve"> 55, </w:t>
      </w:r>
      <w:r w:rsidR="004A28F9" w:rsidRPr="0028161C">
        <w:rPr>
          <w:rFonts w:asciiTheme="minorHAnsi" w:hAnsiTheme="minorHAnsi" w:cstheme="minorHAnsi"/>
          <w:b/>
          <w:bCs/>
          <w:sz w:val="24"/>
          <w:szCs w:val="24"/>
        </w:rPr>
        <w:t>taxonomie</w:t>
      </w:r>
      <w:r w:rsidRPr="0028161C">
        <w:rPr>
          <w:rFonts w:asciiTheme="minorHAnsi" w:hAnsiTheme="minorHAnsi" w:cstheme="minorHAnsi"/>
          <w:b/>
          <w:bCs/>
          <w:sz w:val="24"/>
          <w:szCs w:val="24"/>
        </w:rPr>
        <w:t xml:space="preserve"> atd.</w:t>
      </w:r>
    </w:p>
    <w:p w:rsidR="0028161C" w:rsidRPr="0028161C" w:rsidRDefault="0028161C" w:rsidP="0028161C">
      <w:pPr>
        <w:pStyle w:val="Bezmezer"/>
        <w:ind w:left="705"/>
        <w:jc w:val="both"/>
        <w:rPr>
          <w:rFonts w:asciiTheme="minorHAnsi" w:hAnsiTheme="minorHAnsi" w:cstheme="minorHAnsi"/>
          <w:sz w:val="24"/>
          <w:szCs w:val="24"/>
        </w:rPr>
      </w:pPr>
      <w:r w:rsidRPr="0028161C">
        <w:rPr>
          <w:rFonts w:asciiTheme="minorHAnsi" w:hAnsiTheme="minorHAnsi" w:cstheme="minorHAnsi"/>
          <w:sz w:val="24"/>
          <w:szCs w:val="24"/>
        </w:rPr>
        <w:t>(Podkladový materiál MPO)</w:t>
      </w:r>
    </w:p>
    <w:p w:rsidR="0028161C" w:rsidRPr="0028161C" w:rsidRDefault="0028161C" w:rsidP="0028161C">
      <w:pPr>
        <w:pStyle w:val="Bezmezer"/>
        <w:ind w:left="705"/>
        <w:jc w:val="both"/>
        <w:rPr>
          <w:rFonts w:asciiTheme="minorHAnsi" w:hAnsiTheme="minorHAnsi" w:cstheme="minorHAnsi"/>
          <w:sz w:val="24"/>
          <w:szCs w:val="24"/>
        </w:rPr>
      </w:pPr>
    </w:p>
    <w:p w:rsidR="0028161C" w:rsidRPr="0028161C" w:rsidRDefault="0028161C" w:rsidP="0028161C">
      <w:pPr>
        <w:pStyle w:val="Bezmezer"/>
        <w:ind w:left="709" w:hanging="709"/>
        <w:jc w:val="both"/>
        <w:rPr>
          <w:rFonts w:asciiTheme="minorHAnsi" w:hAnsiTheme="minorHAnsi" w:cstheme="minorHAnsi"/>
          <w:sz w:val="24"/>
          <w:szCs w:val="24"/>
        </w:rPr>
      </w:pPr>
      <w:r w:rsidRPr="0028161C">
        <w:rPr>
          <w:rFonts w:asciiTheme="minorHAnsi" w:hAnsiTheme="minorHAnsi" w:cstheme="minorHAnsi"/>
          <w:b/>
          <w:sz w:val="24"/>
          <w:szCs w:val="24"/>
        </w:rPr>
        <w:t xml:space="preserve">2. </w:t>
      </w:r>
      <w:r w:rsidRPr="0028161C">
        <w:rPr>
          <w:rFonts w:asciiTheme="minorHAnsi" w:hAnsiTheme="minorHAnsi" w:cstheme="minorHAnsi"/>
          <w:b/>
          <w:sz w:val="24"/>
          <w:szCs w:val="24"/>
        </w:rPr>
        <w:tab/>
        <w:t>Různé</w:t>
      </w:r>
    </w:p>
    <w:p w:rsidR="00E70CF9" w:rsidRPr="0028161C" w:rsidRDefault="00E70CF9" w:rsidP="0028161C">
      <w:pPr>
        <w:pStyle w:val="Bezmezer"/>
        <w:jc w:val="both"/>
        <w:rPr>
          <w:rFonts w:asciiTheme="minorHAnsi" w:hAnsiTheme="minorHAnsi" w:cstheme="minorHAnsi"/>
          <w:b/>
          <w:sz w:val="24"/>
          <w:szCs w:val="24"/>
        </w:rPr>
      </w:pPr>
    </w:p>
    <w:p w:rsidR="0071598A" w:rsidRDefault="0071598A" w:rsidP="0028161C">
      <w:pPr>
        <w:pStyle w:val="Bezmezer"/>
        <w:jc w:val="both"/>
        <w:rPr>
          <w:rFonts w:asciiTheme="minorHAnsi" w:hAnsiTheme="minorHAnsi" w:cstheme="minorHAnsi"/>
          <w:b/>
          <w:color w:val="FF0000"/>
          <w:sz w:val="28"/>
          <w:szCs w:val="28"/>
          <w:u w:val="single"/>
        </w:rPr>
      </w:pPr>
    </w:p>
    <w:p w:rsidR="0028161C" w:rsidRPr="0028161C" w:rsidRDefault="001C4A34" w:rsidP="0028161C">
      <w:pPr>
        <w:pStyle w:val="Bezmezer"/>
        <w:jc w:val="both"/>
        <w:rPr>
          <w:rFonts w:asciiTheme="minorHAnsi" w:hAnsiTheme="minorHAnsi" w:cstheme="minorHAnsi"/>
          <w:b/>
          <w:color w:val="FF0000"/>
          <w:sz w:val="28"/>
          <w:szCs w:val="28"/>
          <w:u w:val="single"/>
        </w:rPr>
      </w:pPr>
      <w:r w:rsidRPr="00263467">
        <w:rPr>
          <w:rFonts w:asciiTheme="minorHAnsi" w:hAnsiTheme="minorHAnsi" w:cstheme="minorHAnsi"/>
          <w:b/>
          <w:color w:val="FF0000"/>
          <w:sz w:val="28"/>
          <w:szCs w:val="28"/>
          <w:u w:val="single"/>
        </w:rPr>
        <w:t xml:space="preserve">Ad 1. </w:t>
      </w:r>
      <w:r>
        <w:rPr>
          <w:rFonts w:asciiTheme="minorHAnsi" w:hAnsiTheme="minorHAnsi" w:cstheme="minorHAnsi"/>
          <w:b/>
          <w:color w:val="FF0000"/>
          <w:sz w:val="28"/>
          <w:szCs w:val="28"/>
          <w:u w:val="single"/>
        </w:rPr>
        <w:t>1</w:t>
      </w:r>
      <w:r w:rsidRPr="00263467">
        <w:rPr>
          <w:rFonts w:asciiTheme="minorHAnsi" w:hAnsiTheme="minorHAnsi" w:cstheme="minorHAnsi"/>
          <w:b/>
          <w:color w:val="FF0000"/>
          <w:sz w:val="28"/>
          <w:szCs w:val="28"/>
          <w:u w:val="single"/>
        </w:rPr>
        <w:tab/>
      </w:r>
      <w:r w:rsidR="0028161C" w:rsidRPr="0028161C">
        <w:rPr>
          <w:rFonts w:asciiTheme="minorHAnsi" w:hAnsiTheme="minorHAnsi" w:cstheme="minorHAnsi"/>
          <w:b/>
          <w:color w:val="FF0000"/>
          <w:sz w:val="28"/>
          <w:szCs w:val="28"/>
          <w:u w:val="single"/>
        </w:rPr>
        <w:t>Aktuální stav epidemické situace a opatření vlády k jejímu řešení</w:t>
      </w:r>
    </w:p>
    <w:p w:rsidR="004E0068" w:rsidRPr="00627ADE" w:rsidRDefault="004E0068" w:rsidP="004E0068">
      <w:pPr>
        <w:pStyle w:val="Bezmezer"/>
        <w:ind w:left="1410" w:hanging="1410"/>
        <w:jc w:val="both"/>
        <w:rPr>
          <w:rFonts w:asciiTheme="minorHAnsi" w:hAnsiTheme="minorHAnsi" w:cstheme="minorHAnsi"/>
          <w:b/>
          <w:color w:val="FF0000"/>
          <w:sz w:val="24"/>
          <w:szCs w:val="24"/>
          <w:u w:val="single"/>
        </w:rPr>
      </w:pPr>
    </w:p>
    <w:p w:rsidR="00B12DC1" w:rsidRDefault="00774EEB" w:rsidP="00221F8E">
      <w:pPr>
        <w:pStyle w:val="Bezmezer"/>
        <w:ind w:firstLine="708"/>
        <w:jc w:val="both"/>
        <w:rPr>
          <w:rFonts w:asciiTheme="minorHAnsi" w:hAnsiTheme="minorHAnsi" w:cstheme="minorHAnsi"/>
          <w:sz w:val="24"/>
          <w:szCs w:val="24"/>
        </w:rPr>
      </w:pPr>
      <w:r>
        <w:rPr>
          <w:rFonts w:asciiTheme="minorHAnsi" w:hAnsiTheme="minorHAnsi" w:cstheme="minorHAnsi"/>
          <w:sz w:val="24"/>
          <w:szCs w:val="24"/>
        </w:rPr>
        <w:t xml:space="preserve">KZPS ČR pozitivně kvituje </w:t>
      </w:r>
      <w:r w:rsidR="00B7457F">
        <w:rPr>
          <w:rFonts w:asciiTheme="minorHAnsi" w:hAnsiTheme="minorHAnsi" w:cstheme="minorHAnsi"/>
          <w:sz w:val="24"/>
          <w:szCs w:val="24"/>
        </w:rPr>
        <w:t>velmi dobrou úrov</w:t>
      </w:r>
      <w:r w:rsidR="00221F8E">
        <w:rPr>
          <w:rFonts w:asciiTheme="minorHAnsi" w:hAnsiTheme="minorHAnsi" w:cstheme="minorHAnsi"/>
          <w:sz w:val="24"/>
          <w:szCs w:val="24"/>
        </w:rPr>
        <w:t xml:space="preserve">eň </w:t>
      </w:r>
      <w:r w:rsidR="00B7457F">
        <w:rPr>
          <w:rFonts w:asciiTheme="minorHAnsi" w:hAnsiTheme="minorHAnsi" w:cstheme="minorHAnsi"/>
          <w:sz w:val="24"/>
          <w:szCs w:val="24"/>
        </w:rPr>
        <w:t xml:space="preserve">spolupráce </w:t>
      </w:r>
      <w:r>
        <w:rPr>
          <w:rFonts w:asciiTheme="minorHAnsi" w:hAnsiTheme="minorHAnsi" w:cstheme="minorHAnsi"/>
          <w:sz w:val="24"/>
          <w:szCs w:val="24"/>
        </w:rPr>
        <w:t xml:space="preserve">ministerstva </w:t>
      </w:r>
      <w:r w:rsidR="00221F8E">
        <w:rPr>
          <w:rFonts w:asciiTheme="minorHAnsi" w:hAnsiTheme="minorHAnsi" w:cstheme="minorHAnsi"/>
          <w:sz w:val="24"/>
          <w:szCs w:val="24"/>
        </w:rPr>
        <w:t>z</w:t>
      </w:r>
      <w:r>
        <w:rPr>
          <w:rFonts w:asciiTheme="minorHAnsi" w:hAnsiTheme="minorHAnsi" w:cstheme="minorHAnsi"/>
          <w:sz w:val="24"/>
          <w:szCs w:val="24"/>
        </w:rPr>
        <w:t xml:space="preserve">dravotnictví a jejich </w:t>
      </w:r>
      <w:r w:rsidR="00B01C1E">
        <w:rPr>
          <w:rFonts w:asciiTheme="minorHAnsi" w:hAnsiTheme="minorHAnsi" w:cstheme="minorHAnsi"/>
          <w:sz w:val="24"/>
          <w:szCs w:val="24"/>
        </w:rPr>
        <w:t>p</w:t>
      </w:r>
      <w:r w:rsidR="00221F8E">
        <w:rPr>
          <w:rFonts w:asciiTheme="minorHAnsi" w:hAnsiTheme="minorHAnsi" w:cstheme="minorHAnsi"/>
          <w:sz w:val="24"/>
          <w:szCs w:val="24"/>
        </w:rPr>
        <w:t>řed</w:t>
      </w:r>
      <w:r>
        <w:rPr>
          <w:rFonts w:asciiTheme="minorHAnsi" w:hAnsiTheme="minorHAnsi" w:cstheme="minorHAnsi"/>
          <w:sz w:val="24"/>
          <w:szCs w:val="24"/>
        </w:rPr>
        <w:t xml:space="preserve">stavitelů </w:t>
      </w:r>
      <w:r w:rsidR="006D5D81">
        <w:rPr>
          <w:rFonts w:asciiTheme="minorHAnsi" w:hAnsiTheme="minorHAnsi" w:cstheme="minorHAnsi"/>
          <w:sz w:val="24"/>
          <w:szCs w:val="24"/>
        </w:rPr>
        <w:t>zejména v oblasti problematiky testování ve firmách</w:t>
      </w:r>
      <w:r w:rsidR="009A4881">
        <w:rPr>
          <w:rFonts w:asciiTheme="minorHAnsi" w:hAnsiTheme="minorHAnsi" w:cstheme="minorHAnsi"/>
          <w:sz w:val="24"/>
          <w:szCs w:val="24"/>
        </w:rPr>
        <w:t xml:space="preserve">, nadále zde nabízíme své experty </w:t>
      </w:r>
      <w:r w:rsidR="00826383">
        <w:rPr>
          <w:rFonts w:asciiTheme="minorHAnsi" w:hAnsiTheme="minorHAnsi" w:cstheme="minorHAnsi"/>
          <w:sz w:val="24"/>
          <w:szCs w:val="24"/>
        </w:rPr>
        <w:t>do stá</w:t>
      </w:r>
      <w:r w:rsidR="003603D0">
        <w:rPr>
          <w:rFonts w:asciiTheme="minorHAnsi" w:hAnsiTheme="minorHAnsi" w:cstheme="minorHAnsi"/>
          <w:sz w:val="24"/>
          <w:szCs w:val="24"/>
        </w:rPr>
        <w:t>l</w:t>
      </w:r>
      <w:r w:rsidR="00826383">
        <w:rPr>
          <w:rFonts w:asciiTheme="minorHAnsi" w:hAnsiTheme="minorHAnsi" w:cstheme="minorHAnsi"/>
          <w:sz w:val="24"/>
          <w:szCs w:val="24"/>
        </w:rPr>
        <w:t>ých i ad-hoc týmů</w:t>
      </w:r>
      <w:r w:rsidR="003603D0">
        <w:rPr>
          <w:rFonts w:asciiTheme="minorHAnsi" w:hAnsiTheme="minorHAnsi" w:cstheme="minorHAnsi"/>
          <w:sz w:val="24"/>
          <w:szCs w:val="24"/>
        </w:rPr>
        <w:t>.</w:t>
      </w:r>
    </w:p>
    <w:p w:rsidR="00774EEB" w:rsidRDefault="00774EEB" w:rsidP="00221F8E">
      <w:pPr>
        <w:pStyle w:val="Bezmezer"/>
        <w:ind w:left="1410" w:hanging="702"/>
        <w:jc w:val="both"/>
        <w:rPr>
          <w:rFonts w:asciiTheme="minorHAnsi" w:hAnsiTheme="minorHAnsi" w:cstheme="minorHAnsi"/>
          <w:b/>
          <w:color w:val="FF0000"/>
          <w:sz w:val="24"/>
          <w:szCs w:val="24"/>
          <w:u w:val="single"/>
        </w:rPr>
      </w:pPr>
    </w:p>
    <w:p w:rsidR="0070668E" w:rsidRDefault="0070668E" w:rsidP="00221F8E">
      <w:pPr>
        <w:pStyle w:val="Bezmezer"/>
        <w:ind w:left="1410" w:hanging="702"/>
        <w:jc w:val="both"/>
        <w:rPr>
          <w:rFonts w:asciiTheme="minorHAnsi" w:hAnsiTheme="minorHAnsi" w:cstheme="minorHAnsi"/>
          <w:b/>
          <w:color w:val="FF0000"/>
          <w:sz w:val="24"/>
          <w:szCs w:val="24"/>
          <w:u w:val="single"/>
        </w:rPr>
      </w:pPr>
    </w:p>
    <w:p w:rsidR="004E0068" w:rsidRPr="004E0068" w:rsidRDefault="004171D6" w:rsidP="004E0068">
      <w:pPr>
        <w:pStyle w:val="Bezmezer"/>
        <w:ind w:left="1410" w:hanging="1410"/>
        <w:jc w:val="both"/>
        <w:rPr>
          <w:rFonts w:asciiTheme="minorHAnsi" w:hAnsiTheme="minorHAnsi" w:cstheme="minorHAnsi"/>
          <w:b/>
          <w:color w:val="FF0000"/>
          <w:sz w:val="28"/>
          <w:szCs w:val="28"/>
          <w:u w:val="single"/>
        </w:rPr>
      </w:pPr>
      <w:r w:rsidRPr="00263467">
        <w:rPr>
          <w:rFonts w:asciiTheme="minorHAnsi" w:hAnsiTheme="minorHAnsi" w:cstheme="minorHAnsi"/>
          <w:b/>
          <w:color w:val="FF0000"/>
          <w:sz w:val="28"/>
          <w:szCs w:val="28"/>
          <w:u w:val="single"/>
        </w:rPr>
        <w:t xml:space="preserve">Ad 1. </w:t>
      </w:r>
      <w:r w:rsidR="003669A8">
        <w:rPr>
          <w:rFonts w:asciiTheme="minorHAnsi" w:hAnsiTheme="minorHAnsi" w:cstheme="minorHAnsi"/>
          <w:b/>
          <w:color w:val="FF0000"/>
          <w:sz w:val="28"/>
          <w:szCs w:val="28"/>
          <w:u w:val="single"/>
        </w:rPr>
        <w:t>2</w:t>
      </w:r>
      <w:r w:rsidRPr="00263467">
        <w:rPr>
          <w:rFonts w:asciiTheme="minorHAnsi" w:hAnsiTheme="minorHAnsi" w:cstheme="minorHAnsi"/>
          <w:b/>
          <w:color w:val="FF0000"/>
          <w:sz w:val="28"/>
          <w:szCs w:val="28"/>
          <w:u w:val="single"/>
        </w:rPr>
        <w:tab/>
      </w:r>
      <w:r w:rsidR="004E0068" w:rsidRPr="004E0068">
        <w:rPr>
          <w:rFonts w:asciiTheme="minorHAnsi" w:hAnsiTheme="minorHAnsi" w:cstheme="minorHAnsi"/>
          <w:b/>
          <w:color w:val="FF0000"/>
          <w:sz w:val="28"/>
          <w:szCs w:val="28"/>
          <w:u w:val="single"/>
        </w:rPr>
        <w:t xml:space="preserve">Aktuální výzvy v souvislosti se Zelenou dohodou pro Evropu – Fit </w:t>
      </w:r>
      <w:proofErr w:type="spellStart"/>
      <w:r w:rsidR="004E0068" w:rsidRPr="004E0068">
        <w:rPr>
          <w:rFonts w:asciiTheme="minorHAnsi" w:hAnsiTheme="minorHAnsi" w:cstheme="minorHAnsi"/>
          <w:b/>
          <w:color w:val="FF0000"/>
          <w:sz w:val="28"/>
          <w:szCs w:val="28"/>
          <w:u w:val="single"/>
        </w:rPr>
        <w:t>for</w:t>
      </w:r>
      <w:proofErr w:type="spellEnd"/>
      <w:r w:rsidR="004E0068" w:rsidRPr="004E0068">
        <w:rPr>
          <w:rFonts w:asciiTheme="minorHAnsi" w:hAnsiTheme="minorHAnsi" w:cstheme="minorHAnsi"/>
          <w:b/>
          <w:color w:val="FF0000"/>
          <w:sz w:val="28"/>
          <w:szCs w:val="28"/>
          <w:u w:val="single"/>
        </w:rPr>
        <w:t xml:space="preserve"> 55, taxonomie, atd.</w:t>
      </w:r>
    </w:p>
    <w:p w:rsidR="00FC60B0" w:rsidRDefault="00FC60B0" w:rsidP="00F727F6">
      <w:pPr>
        <w:pStyle w:val="Bezmezer"/>
        <w:ind w:left="1410" w:hanging="1410"/>
        <w:jc w:val="both"/>
        <w:rPr>
          <w:rFonts w:asciiTheme="minorHAnsi" w:hAnsiTheme="minorHAnsi" w:cstheme="minorHAnsi"/>
          <w:b/>
          <w:color w:val="FF0000"/>
          <w:sz w:val="28"/>
          <w:szCs w:val="28"/>
          <w:u w:val="single"/>
        </w:rPr>
      </w:pPr>
    </w:p>
    <w:p w:rsidR="005C7217" w:rsidRDefault="003603D0" w:rsidP="003603D0">
      <w:pPr>
        <w:pStyle w:val="Bezmezer"/>
        <w:ind w:firstLine="708"/>
        <w:jc w:val="both"/>
        <w:rPr>
          <w:rFonts w:asciiTheme="minorHAnsi" w:hAnsiTheme="minorHAnsi" w:cstheme="minorHAnsi"/>
          <w:sz w:val="24"/>
          <w:szCs w:val="24"/>
        </w:rPr>
      </w:pPr>
      <w:r>
        <w:rPr>
          <w:rFonts w:asciiTheme="minorHAnsi" w:hAnsiTheme="minorHAnsi" w:cstheme="minorHAnsi"/>
          <w:sz w:val="24"/>
          <w:szCs w:val="24"/>
        </w:rPr>
        <w:t xml:space="preserve">Rádi bychom úvodem poděkovali za </w:t>
      </w:r>
      <w:r w:rsidR="005C7217">
        <w:rPr>
          <w:rFonts w:asciiTheme="minorHAnsi" w:hAnsiTheme="minorHAnsi" w:cstheme="minorHAnsi"/>
          <w:sz w:val="24"/>
          <w:szCs w:val="24"/>
        </w:rPr>
        <w:t>minulou i stávající spolupráci s</w:t>
      </w:r>
      <w:r w:rsidR="00E745A9">
        <w:rPr>
          <w:rFonts w:asciiTheme="minorHAnsi" w:hAnsiTheme="minorHAnsi" w:cstheme="minorHAnsi"/>
          <w:sz w:val="24"/>
          <w:szCs w:val="24"/>
        </w:rPr>
        <w:t xml:space="preserve"> ministrem osobně </w:t>
      </w:r>
      <w:r w:rsidR="00F12287">
        <w:rPr>
          <w:rFonts w:asciiTheme="minorHAnsi" w:hAnsiTheme="minorHAnsi" w:cstheme="minorHAnsi"/>
          <w:sz w:val="24"/>
          <w:szCs w:val="24"/>
        </w:rPr>
        <w:t xml:space="preserve">i jednotlivými </w:t>
      </w:r>
      <w:r w:rsidR="005C7217">
        <w:rPr>
          <w:rFonts w:asciiTheme="minorHAnsi" w:hAnsiTheme="minorHAnsi" w:cstheme="minorHAnsi"/>
          <w:sz w:val="24"/>
          <w:szCs w:val="24"/>
        </w:rPr>
        <w:t xml:space="preserve">zástupci ministerstva </w:t>
      </w:r>
      <w:r w:rsidR="00DF14BA">
        <w:rPr>
          <w:rFonts w:asciiTheme="minorHAnsi" w:hAnsiTheme="minorHAnsi" w:cstheme="minorHAnsi"/>
          <w:sz w:val="24"/>
          <w:szCs w:val="24"/>
        </w:rPr>
        <w:t>na všech úrovních, kdy materiály jsou s</w:t>
      </w:r>
      <w:r w:rsidR="003C26FA">
        <w:rPr>
          <w:rFonts w:asciiTheme="minorHAnsi" w:hAnsiTheme="minorHAnsi" w:cstheme="minorHAnsi"/>
          <w:sz w:val="24"/>
          <w:szCs w:val="24"/>
        </w:rPr>
        <w:t xml:space="preserve"> </w:t>
      </w:r>
      <w:r w:rsidR="00DF14BA">
        <w:rPr>
          <w:rFonts w:asciiTheme="minorHAnsi" w:hAnsiTheme="minorHAnsi" w:cstheme="minorHAnsi"/>
          <w:sz w:val="24"/>
          <w:szCs w:val="24"/>
        </w:rPr>
        <w:t xml:space="preserve">námi průběžně </w:t>
      </w:r>
      <w:proofErr w:type="gramStart"/>
      <w:r w:rsidR="00DF14BA">
        <w:rPr>
          <w:rFonts w:asciiTheme="minorHAnsi" w:hAnsiTheme="minorHAnsi" w:cstheme="minorHAnsi"/>
          <w:sz w:val="24"/>
          <w:szCs w:val="24"/>
        </w:rPr>
        <w:t>konzultovány</w:t>
      </w:r>
      <w:r w:rsidR="001839A7">
        <w:rPr>
          <w:rFonts w:asciiTheme="minorHAnsi" w:hAnsiTheme="minorHAnsi" w:cstheme="minorHAnsi"/>
          <w:sz w:val="24"/>
          <w:szCs w:val="24"/>
        </w:rPr>
        <w:t xml:space="preserve"> a máme</w:t>
      </w:r>
      <w:proofErr w:type="gramEnd"/>
      <w:r w:rsidR="001839A7">
        <w:rPr>
          <w:rFonts w:asciiTheme="minorHAnsi" w:hAnsiTheme="minorHAnsi" w:cstheme="minorHAnsi"/>
          <w:sz w:val="24"/>
          <w:szCs w:val="24"/>
        </w:rPr>
        <w:t xml:space="preserve"> možnost se účastnit jednání na </w:t>
      </w:r>
      <w:r w:rsidR="00CE57D0">
        <w:rPr>
          <w:rFonts w:asciiTheme="minorHAnsi" w:hAnsiTheme="minorHAnsi" w:cstheme="minorHAnsi"/>
          <w:sz w:val="24"/>
          <w:szCs w:val="24"/>
        </w:rPr>
        <w:t>různých</w:t>
      </w:r>
      <w:r w:rsidR="00CA1955">
        <w:rPr>
          <w:rFonts w:asciiTheme="minorHAnsi" w:hAnsiTheme="minorHAnsi" w:cstheme="minorHAnsi"/>
          <w:sz w:val="24"/>
          <w:szCs w:val="24"/>
        </w:rPr>
        <w:t xml:space="preserve"> úrovních, chceme v</w:t>
      </w:r>
      <w:r w:rsidR="00CE57D0">
        <w:rPr>
          <w:rFonts w:asciiTheme="minorHAnsi" w:hAnsiTheme="minorHAnsi" w:cstheme="minorHAnsi"/>
          <w:sz w:val="24"/>
          <w:szCs w:val="24"/>
        </w:rPr>
        <w:t xml:space="preserve"> </w:t>
      </w:r>
      <w:r w:rsidR="00CA1955">
        <w:rPr>
          <w:rFonts w:asciiTheme="minorHAnsi" w:hAnsiTheme="minorHAnsi" w:cstheme="minorHAnsi"/>
          <w:sz w:val="24"/>
          <w:szCs w:val="24"/>
        </w:rPr>
        <w:t xml:space="preserve">této praxi pokračovat </w:t>
      </w:r>
      <w:r w:rsidR="00EC66FF">
        <w:rPr>
          <w:rFonts w:asciiTheme="minorHAnsi" w:hAnsiTheme="minorHAnsi" w:cstheme="minorHAnsi"/>
          <w:sz w:val="24"/>
          <w:szCs w:val="24"/>
        </w:rPr>
        <w:t>a též nabízíme své odborníky do pracovních týmů i</w:t>
      </w:r>
      <w:r w:rsidR="0066394D">
        <w:rPr>
          <w:rFonts w:asciiTheme="minorHAnsi" w:hAnsiTheme="minorHAnsi" w:cstheme="minorHAnsi"/>
          <w:sz w:val="24"/>
          <w:szCs w:val="24"/>
        </w:rPr>
        <w:t xml:space="preserve"> na </w:t>
      </w:r>
      <w:r w:rsidR="00EC66FF">
        <w:rPr>
          <w:rFonts w:asciiTheme="minorHAnsi" w:hAnsiTheme="minorHAnsi" w:cstheme="minorHAnsi"/>
          <w:sz w:val="24"/>
          <w:szCs w:val="24"/>
        </w:rPr>
        <w:t>jednotliv</w:t>
      </w:r>
      <w:r w:rsidR="0066394D">
        <w:rPr>
          <w:rFonts w:asciiTheme="minorHAnsi" w:hAnsiTheme="minorHAnsi" w:cstheme="minorHAnsi"/>
          <w:sz w:val="24"/>
          <w:szCs w:val="24"/>
        </w:rPr>
        <w:t>á</w:t>
      </w:r>
      <w:r w:rsidR="00EC66FF">
        <w:rPr>
          <w:rFonts w:asciiTheme="minorHAnsi" w:hAnsiTheme="minorHAnsi" w:cstheme="minorHAnsi"/>
          <w:sz w:val="24"/>
          <w:szCs w:val="24"/>
        </w:rPr>
        <w:t xml:space="preserve"> jednání.</w:t>
      </w:r>
    </w:p>
    <w:p w:rsidR="005C7217" w:rsidRDefault="005C7217" w:rsidP="003603D0">
      <w:pPr>
        <w:pStyle w:val="Bezmezer"/>
        <w:ind w:firstLine="708"/>
        <w:jc w:val="both"/>
        <w:rPr>
          <w:rFonts w:asciiTheme="minorHAnsi" w:hAnsiTheme="minorHAnsi" w:cstheme="minorHAnsi"/>
          <w:sz w:val="24"/>
          <w:szCs w:val="24"/>
        </w:rPr>
      </w:pPr>
    </w:p>
    <w:p w:rsidR="003C26FA" w:rsidRPr="003C26FA" w:rsidRDefault="003C26FA" w:rsidP="003603D0">
      <w:pPr>
        <w:pStyle w:val="Bezmezer"/>
        <w:ind w:firstLine="708"/>
        <w:jc w:val="both"/>
        <w:rPr>
          <w:rFonts w:asciiTheme="minorHAnsi" w:hAnsiTheme="minorHAnsi" w:cstheme="minorHAnsi"/>
          <w:b/>
          <w:bCs/>
          <w:i/>
          <w:iCs/>
          <w:sz w:val="24"/>
          <w:szCs w:val="24"/>
          <w:u w:val="single"/>
        </w:rPr>
      </w:pPr>
      <w:r w:rsidRPr="003C26FA">
        <w:rPr>
          <w:rFonts w:asciiTheme="minorHAnsi" w:hAnsiTheme="minorHAnsi" w:cstheme="minorHAnsi"/>
          <w:b/>
          <w:bCs/>
          <w:i/>
          <w:iCs/>
          <w:sz w:val="24"/>
          <w:szCs w:val="24"/>
          <w:u w:val="single"/>
        </w:rPr>
        <w:t>K předloženému materiálu:</w:t>
      </w:r>
    </w:p>
    <w:p w:rsidR="003C26FA" w:rsidRDefault="003C26FA" w:rsidP="003603D0">
      <w:pPr>
        <w:pStyle w:val="Bezmezer"/>
        <w:ind w:firstLine="708"/>
        <w:jc w:val="both"/>
        <w:rPr>
          <w:rFonts w:asciiTheme="minorHAnsi" w:hAnsiTheme="minorHAnsi" w:cstheme="minorHAnsi"/>
          <w:sz w:val="24"/>
          <w:szCs w:val="24"/>
        </w:rPr>
      </w:pPr>
    </w:p>
    <w:p w:rsidR="00801105" w:rsidRPr="00801105" w:rsidRDefault="008F4BE9" w:rsidP="00F727F6">
      <w:pPr>
        <w:pStyle w:val="Odstavecseseznamem"/>
        <w:numPr>
          <w:ilvl w:val="0"/>
          <w:numId w:val="29"/>
        </w:numPr>
        <w:spacing w:after="0" w:line="240" w:lineRule="auto"/>
        <w:contextualSpacing w:val="0"/>
        <w:jc w:val="both"/>
        <w:rPr>
          <w:rFonts w:asciiTheme="minorHAnsi" w:hAnsiTheme="minorHAnsi" w:cstheme="minorHAnsi"/>
          <w:sz w:val="24"/>
          <w:szCs w:val="24"/>
        </w:rPr>
      </w:pPr>
      <w:r>
        <w:rPr>
          <w:rFonts w:asciiTheme="minorHAnsi" w:hAnsiTheme="minorHAnsi" w:cstheme="minorHAnsi"/>
          <w:b/>
          <w:bCs/>
          <w:sz w:val="24"/>
          <w:szCs w:val="24"/>
        </w:rPr>
        <w:t>Materiál p</w:t>
      </w:r>
      <w:r w:rsidR="00801105" w:rsidRPr="00801105">
        <w:rPr>
          <w:rFonts w:asciiTheme="minorHAnsi" w:hAnsiTheme="minorHAnsi" w:cstheme="minorHAnsi"/>
          <w:b/>
          <w:bCs/>
          <w:sz w:val="24"/>
          <w:szCs w:val="24"/>
        </w:rPr>
        <w:t>otvrzuje popis Výchozí situace a rekapitulaci Posledního jednání Tripartity</w:t>
      </w:r>
      <w:r w:rsidR="00801105" w:rsidRPr="00801105">
        <w:rPr>
          <w:rFonts w:asciiTheme="minorHAnsi" w:hAnsiTheme="minorHAnsi" w:cstheme="minorHAnsi"/>
          <w:sz w:val="24"/>
          <w:szCs w:val="24"/>
        </w:rPr>
        <w:t xml:space="preserve">, vzhledem k tomu, že poslední jednání bylo </w:t>
      </w:r>
      <w:proofErr w:type="gramStart"/>
      <w:r w:rsidR="00801105" w:rsidRPr="00801105">
        <w:rPr>
          <w:rFonts w:asciiTheme="minorHAnsi" w:hAnsiTheme="minorHAnsi" w:cstheme="minorHAnsi"/>
          <w:sz w:val="24"/>
          <w:szCs w:val="24"/>
        </w:rPr>
        <w:t>1.10.2021</w:t>
      </w:r>
      <w:proofErr w:type="gramEnd"/>
      <w:r w:rsidR="00801105" w:rsidRPr="00801105">
        <w:rPr>
          <w:rFonts w:asciiTheme="minorHAnsi" w:hAnsiTheme="minorHAnsi" w:cstheme="minorHAnsi"/>
          <w:sz w:val="24"/>
          <w:szCs w:val="24"/>
        </w:rPr>
        <w:t xml:space="preserve">, tak konstatujeme, že se záležitost na straně ČR moc neposunula, zatímco v Bruselu se věci vyvíjejí </w:t>
      </w:r>
      <w:r w:rsidR="00801105" w:rsidRPr="00801105">
        <w:rPr>
          <w:rFonts w:asciiTheme="minorHAnsi" w:hAnsiTheme="minorHAnsi" w:cstheme="minorHAnsi"/>
          <w:sz w:val="24"/>
          <w:szCs w:val="24"/>
        </w:rPr>
        <w:lastRenderedPageBreak/>
        <w:t>rychle. Senát ČR přijal 4 „Žluté karty</w:t>
      </w:r>
      <w:r w:rsidR="0096652A">
        <w:rPr>
          <w:rFonts w:asciiTheme="minorHAnsi" w:hAnsiTheme="minorHAnsi" w:cstheme="minorHAnsi"/>
          <w:sz w:val="24"/>
          <w:szCs w:val="24"/>
        </w:rPr>
        <w:t>“</w:t>
      </w:r>
      <w:r w:rsidR="00801105" w:rsidRPr="00801105">
        <w:rPr>
          <w:rFonts w:asciiTheme="minorHAnsi" w:hAnsiTheme="minorHAnsi" w:cstheme="minorHAnsi"/>
          <w:sz w:val="24"/>
          <w:szCs w:val="24"/>
        </w:rPr>
        <w:t xml:space="preserve"> – Odůvodněná stanoviska“, která dle KZPS politicky pozici ČR posilují. Byla vypuštěna do médií Taxonomie EU, pokračuje legislativní příprava legislativy Fit </w:t>
      </w:r>
      <w:proofErr w:type="spellStart"/>
      <w:r w:rsidR="00801105" w:rsidRPr="00801105">
        <w:rPr>
          <w:rFonts w:asciiTheme="minorHAnsi" w:hAnsiTheme="minorHAnsi" w:cstheme="minorHAnsi"/>
          <w:sz w:val="24"/>
          <w:szCs w:val="24"/>
        </w:rPr>
        <w:t>for</w:t>
      </w:r>
      <w:proofErr w:type="spellEnd"/>
      <w:r w:rsidR="00801105" w:rsidRPr="00801105">
        <w:rPr>
          <w:rFonts w:asciiTheme="minorHAnsi" w:hAnsiTheme="minorHAnsi" w:cstheme="minorHAnsi"/>
          <w:sz w:val="24"/>
          <w:szCs w:val="24"/>
        </w:rPr>
        <w:t xml:space="preserve"> 55 v Bruselu. Shrnuto, čas kvapí a věci se dějí, urgence české </w:t>
      </w:r>
      <w:r w:rsidRPr="00801105">
        <w:rPr>
          <w:rFonts w:asciiTheme="minorHAnsi" w:hAnsiTheme="minorHAnsi" w:cstheme="minorHAnsi"/>
          <w:sz w:val="24"/>
          <w:szCs w:val="24"/>
        </w:rPr>
        <w:t>reakce,</w:t>
      </w:r>
      <w:r w:rsidR="00801105" w:rsidRPr="00801105">
        <w:rPr>
          <w:rFonts w:asciiTheme="minorHAnsi" w:hAnsiTheme="minorHAnsi" w:cstheme="minorHAnsi"/>
          <w:sz w:val="24"/>
          <w:szCs w:val="24"/>
        </w:rPr>
        <w:t xml:space="preserve"> a hlavně akce v Bruselu se zvyšuje.</w:t>
      </w:r>
    </w:p>
    <w:p w:rsidR="00801105" w:rsidRDefault="00801105" w:rsidP="00F727F6">
      <w:pPr>
        <w:pStyle w:val="Odstavecseseznamem"/>
        <w:spacing w:line="240" w:lineRule="auto"/>
        <w:jc w:val="both"/>
        <w:rPr>
          <w:rFonts w:asciiTheme="minorHAnsi" w:eastAsiaTheme="minorHAnsi" w:hAnsiTheme="minorHAnsi" w:cstheme="minorHAnsi"/>
          <w:sz w:val="24"/>
          <w:szCs w:val="24"/>
        </w:rPr>
      </w:pPr>
    </w:p>
    <w:p w:rsidR="008D4ECB" w:rsidRPr="00801105" w:rsidRDefault="008D4ECB" w:rsidP="00F727F6">
      <w:pPr>
        <w:pStyle w:val="Odstavecseseznamem"/>
        <w:spacing w:line="240" w:lineRule="auto"/>
        <w:jc w:val="both"/>
        <w:rPr>
          <w:rFonts w:asciiTheme="minorHAnsi" w:eastAsiaTheme="minorHAnsi" w:hAnsiTheme="minorHAnsi" w:cstheme="minorHAnsi"/>
          <w:sz w:val="24"/>
          <w:szCs w:val="24"/>
        </w:rPr>
      </w:pPr>
    </w:p>
    <w:p w:rsidR="00801105" w:rsidRPr="00801105" w:rsidRDefault="00801105" w:rsidP="00F727F6">
      <w:pPr>
        <w:pStyle w:val="Odstavecseseznamem"/>
        <w:numPr>
          <w:ilvl w:val="0"/>
          <w:numId w:val="29"/>
        </w:numPr>
        <w:spacing w:after="0" w:line="240" w:lineRule="auto"/>
        <w:contextualSpacing w:val="0"/>
        <w:jc w:val="both"/>
        <w:rPr>
          <w:rFonts w:asciiTheme="minorHAnsi" w:hAnsiTheme="minorHAnsi" w:cstheme="minorHAnsi"/>
          <w:sz w:val="24"/>
          <w:szCs w:val="24"/>
        </w:rPr>
      </w:pPr>
      <w:r w:rsidRPr="00801105">
        <w:rPr>
          <w:rFonts w:asciiTheme="minorHAnsi" w:hAnsiTheme="minorHAnsi" w:cstheme="minorHAnsi"/>
          <w:b/>
          <w:bCs/>
          <w:sz w:val="24"/>
          <w:szCs w:val="24"/>
        </w:rPr>
        <w:t>Taxonomie EU</w:t>
      </w:r>
      <w:r w:rsidRPr="00801105">
        <w:rPr>
          <w:rFonts w:asciiTheme="minorHAnsi" w:hAnsiTheme="minorHAnsi" w:cstheme="minorHAnsi"/>
          <w:sz w:val="24"/>
          <w:szCs w:val="24"/>
        </w:rPr>
        <w:t xml:space="preserve"> byla pro KZPS </w:t>
      </w:r>
      <w:r w:rsidR="008F4BE9">
        <w:rPr>
          <w:rFonts w:asciiTheme="minorHAnsi" w:hAnsiTheme="minorHAnsi" w:cstheme="minorHAnsi"/>
          <w:sz w:val="24"/>
          <w:szCs w:val="24"/>
        </w:rPr>
        <w:t xml:space="preserve">ČR </w:t>
      </w:r>
      <w:r w:rsidRPr="00801105">
        <w:rPr>
          <w:rFonts w:asciiTheme="minorHAnsi" w:hAnsiTheme="minorHAnsi" w:cstheme="minorHAnsi"/>
          <w:sz w:val="24"/>
          <w:szCs w:val="24"/>
        </w:rPr>
        <w:t>velkým překvapením, protože konkrétní obsah podmínek nebyl s ČR konzultován a překvapil jak asociace, tak, a to je velký problém, i vládu ČR, která v první chvíli reagovala neadekvátně – pozitivně, zatímco po prostudování shledala, že Taxonomie EU je pro nás zcela nevyhovující svými podmínkami. Čili KZPS nehodnotí Taxonomii EU pozitivně, protože, jak v oblasti jádra, tak zejména v oblasti plynu to není pro ČR realizovatelná cesta k náhradě uhlí zemním plynem. KZPS se ptá: „Jak bude vláda ČR a MPO na Taxonomii EU reagovat, co chceme? Za ZSDNP / KZPS navrhujeme, aby reakce ČR jasně vedla k tomu, že bude možné začít připravovat a následně stavět paroplynové zdroje, které po roce 2033 (toto datum z Programového prohlášení je překvapením, Uhelná komise schválila 2038) nahradí stávající uhelné elektrárny a teplárny na lokalitách, kde se dnes energetické zdroje nacházejí.</w:t>
      </w:r>
    </w:p>
    <w:p w:rsidR="00801105" w:rsidRDefault="00801105" w:rsidP="00F727F6">
      <w:pPr>
        <w:pStyle w:val="Odstavecseseznamem"/>
        <w:spacing w:line="240" w:lineRule="auto"/>
        <w:jc w:val="both"/>
        <w:rPr>
          <w:rFonts w:asciiTheme="minorHAnsi" w:eastAsiaTheme="minorHAnsi" w:hAnsiTheme="minorHAnsi" w:cstheme="minorHAnsi"/>
          <w:sz w:val="24"/>
          <w:szCs w:val="24"/>
        </w:rPr>
      </w:pPr>
    </w:p>
    <w:p w:rsidR="008D4ECB" w:rsidRPr="00801105" w:rsidRDefault="008D4ECB" w:rsidP="00F727F6">
      <w:pPr>
        <w:pStyle w:val="Odstavecseseznamem"/>
        <w:spacing w:line="240" w:lineRule="auto"/>
        <w:jc w:val="both"/>
        <w:rPr>
          <w:rFonts w:asciiTheme="minorHAnsi" w:eastAsiaTheme="minorHAnsi" w:hAnsiTheme="minorHAnsi" w:cstheme="minorHAnsi"/>
          <w:sz w:val="24"/>
          <w:szCs w:val="24"/>
        </w:rPr>
      </w:pPr>
    </w:p>
    <w:p w:rsidR="0096652A" w:rsidRDefault="00801105" w:rsidP="00F727F6">
      <w:pPr>
        <w:pStyle w:val="Odstavecseseznamem"/>
        <w:numPr>
          <w:ilvl w:val="0"/>
          <w:numId w:val="29"/>
        </w:numPr>
        <w:spacing w:after="0" w:line="240" w:lineRule="auto"/>
        <w:contextualSpacing w:val="0"/>
        <w:jc w:val="both"/>
        <w:rPr>
          <w:rFonts w:asciiTheme="minorHAnsi" w:hAnsiTheme="minorHAnsi" w:cstheme="minorHAnsi"/>
          <w:sz w:val="24"/>
          <w:szCs w:val="24"/>
        </w:rPr>
      </w:pPr>
      <w:r w:rsidRPr="00801105">
        <w:rPr>
          <w:rFonts w:asciiTheme="minorHAnsi" w:hAnsiTheme="minorHAnsi" w:cstheme="minorHAnsi"/>
          <w:b/>
          <w:bCs/>
          <w:sz w:val="24"/>
          <w:szCs w:val="24"/>
        </w:rPr>
        <w:t xml:space="preserve">Balíček Fit </w:t>
      </w:r>
      <w:proofErr w:type="spellStart"/>
      <w:r w:rsidRPr="00801105">
        <w:rPr>
          <w:rFonts w:asciiTheme="minorHAnsi" w:hAnsiTheme="minorHAnsi" w:cstheme="minorHAnsi"/>
          <w:b/>
          <w:bCs/>
          <w:sz w:val="24"/>
          <w:szCs w:val="24"/>
        </w:rPr>
        <w:t>for</w:t>
      </w:r>
      <w:proofErr w:type="spellEnd"/>
      <w:r w:rsidRPr="00801105">
        <w:rPr>
          <w:rFonts w:asciiTheme="minorHAnsi" w:hAnsiTheme="minorHAnsi" w:cstheme="minorHAnsi"/>
          <w:b/>
          <w:bCs/>
          <w:sz w:val="24"/>
          <w:szCs w:val="24"/>
        </w:rPr>
        <w:t xml:space="preserve"> 55</w:t>
      </w:r>
      <w:r w:rsidRPr="00801105">
        <w:rPr>
          <w:rFonts w:asciiTheme="minorHAnsi" w:hAnsiTheme="minorHAnsi" w:cstheme="minorHAnsi"/>
          <w:sz w:val="24"/>
          <w:szCs w:val="24"/>
        </w:rPr>
        <w:t xml:space="preserve"> – pozice KZPS</w:t>
      </w:r>
      <w:r w:rsidR="005371D4">
        <w:rPr>
          <w:rFonts w:asciiTheme="minorHAnsi" w:hAnsiTheme="minorHAnsi" w:cstheme="minorHAnsi"/>
          <w:sz w:val="24"/>
          <w:szCs w:val="24"/>
        </w:rPr>
        <w:t xml:space="preserve"> ČR</w:t>
      </w:r>
      <w:r w:rsidRPr="00801105">
        <w:rPr>
          <w:rFonts w:asciiTheme="minorHAnsi" w:hAnsiTheme="minorHAnsi" w:cstheme="minorHAnsi"/>
          <w:sz w:val="24"/>
          <w:szCs w:val="24"/>
        </w:rPr>
        <w:t xml:space="preserve"> se shoduje s obsahem Odůvodněných stanovisek přijatých Senátem.</w:t>
      </w:r>
    </w:p>
    <w:p w:rsidR="00801105" w:rsidRPr="00801105" w:rsidRDefault="00801105" w:rsidP="0096652A">
      <w:pPr>
        <w:pStyle w:val="Odstavecseseznamem"/>
        <w:spacing w:after="0" w:line="240" w:lineRule="auto"/>
        <w:contextualSpacing w:val="0"/>
        <w:jc w:val="both"/>
        <w:rPr>
          <w:rFonts w:asciiTheme="minorHAnsi" w:hAnsiTheme="minorHAnsi" w:cstheme="minorHAnsi"/>
          <w:sz w:val="24"/>
          <w:szCs w:val="24"/>
        </w:rPr>
      </w:pPr>
      <w:r w:rsidRPr="00801105">
        <w:rPr>
          <w:rFonts w:asciiTheme="minorHAnsi" w:hAnsiTheme="minorHAnsi" w:cstheme="minorHAnsi"/>
          <w:sz w:val="24"/>
          <w:szCs w:val="24"/>
          <w:u w:val="single"/>
        </w:rPr>
        <w:t>Dotaz: Byla tato stanoviska oficiálně zaslána ČR do Bruselu?</w:t>
      </w:r>
      <w:r w:rsidRPr="00801105">
        <w:rPr>
          <w:rFonts w:asciiTheme="minorHAnsi" w:hAnsiTheme="minorHAnsi" w:cstheme="minorHAnsi"/>
          <w:sz w:val="24"/>
          <w:szCs w:val="24"/>
        </w:rPr>
        <w:t xml:space="preserve"> Jak bude probíhat negociace úprav </w:t>
      </w:r>
      <w:r w:rsidR="009D4B49" w:rsidRPr="00801105">
        <w:rPr>
          <w:rFonts w:asciiTheme="minorHAnsi" w:hAnsiTheme="minorHAnsi" w:cstheme="minorHAnsi"/>
          <w:sz w:val="24"/>
          <w:szCs w:val="24"/>
        </w:rPr>
        <w:t>legislativy,</w:t>
      </w:r>
      <w:r w:rsidRPr="00801105">
        <w:rPr>
          <w:rFonts w:asciiTheme="minorHAnsi" w:hAnsiTheme="minorHAnsi" w:cstheme="minorHAnsi"/>
          <w:sz w:val="24"/>
          <w:szCs w:val="24"/>
        </w:rPr>
        <w:t xml:space="preserve"> tak, aby tato odůvodněná stanoviska ČR reflektovala. Poznámka výbory EP projednávají již teď legislativu z Balíčku Fit </w:t>
      </w:r>
      <w:proofErr w:type="spellStart"/>
      <w:r w:rsidRPr="00801105">
        <w:rPr>
          <w:rFonts w:asciiTheme="minorHAnsi" w:hAnsiTheme="minorHAnsi" w:cstheme="minorHAnsi"/>
          <w:sz w:val="24"/>
          <w:szCs w:val="24"/>
        </w:rPr>
        <w:t>for</w:t>
      </w:r>
      <w:proofErr w:type="spellEnd"/>
      <w:r w:rsidRPr="00801105">
        <w:rPr>
          <w:rFonts w:asciiTheme="minorHAnsi" w:hAnsiTheme="minorHAnsi" w:cstheme="minorHAnsi"/>
          <w:sz w:val="24"/>
          <w:szCs w:val="24"/>
        </w:rPr>
        <w:t xml:space="preserve"> 55 ve znění EK a hrozí, že dokonce budou schváleny v EP Směrnice v přísnějším </w:t>
      </w:r>
      <w:r w:rsidR="0096652A" w:rsidRPr="00801105">
        <w:rPr>
          <w:rFonts w:asciiTheme="minorHAnsi" w:hAnsiTheme="minorHAnsi" w:cstheme="minorHAnsi"/>
          <w:sz w:val="24"/>
          <w:szCs w:val="24"/>
        </w:rPr>
        <w:t>znění,</w:t>
      </w:r>
      <w:r w:rsidRPr="00801105">
        <w:rPr>
          <w:rFonts w:asciiTheme="minorHAnsi" w:hAnsiTheme="minorHAnsi" w:cstheme="minorHAnsi"/>
          <w:sz w:val="24"/>
          <w:szCs w:val="24"/>
        </w:rPr>
        <w:t xml:space="preserve"> než to vyhovuje ČR.</w:t>
      </w:r>
      <w:r w:rsidR="00A34643">
        <w:rPr>
          <w:rFonts w:asciiTheme="minorHAnsi" w:hAnsiTheme="minorHAnsi" w:cstheme="minorHAnsi"/>
          <w:sz w:val="24"/>
          <w:szCs w:val="24"/>
        </w:rPr>
        <w:t xml:space="preserve"> </w:t>
      </w:r>
      <w:r w:rsidRPr="00801105">
        <w:rPr>
          <w:rFonts w:asciiTheme="minorHAnsi" w:hAnsiTheme="minorHAnsi" w:cstheme="minorHAnsi"/>
          <w:sz w:val="24"/>
          <w:szCs w:val="24"/>
        </w:rPr>
        <w:t xml:space="preserve">Záchrana pak bude v Radě EU. Hlavním problémem pro ZSDNP / KZPS </w:t>
      </w:r>
      <w:r w:rsidR="005371D4">
        <w:rPr>
          <w:rFonts w:asciiTheme="minorHAnsi" w:hAnsiTheme="minorHAnsi" w:cstheme="minorHAnsi"/>
          <w:sz w:val="24"/>
          <w:szCs w:val="24"/>
        </w:rPr>
        <w:t xml:space="preserve">ČR </w:t>
      </w:r>
      <w:r w:rsidRPr="00801105">
        <w:rPr>
          <w:rFonts w:asciiTheme="minorHAnsi" w:hAnsiTheme="minorHAnsi" w:cstheme="minorHAnsi"/>
          <w:sz w:val="24"/>
          <w:szCs w:val="24"/>
        </w:rPr>
        <w:t xml:space="preserve">je Směrnice o emisních povolenkách, kde hrozí velké snížení počtu povolenek a rychlejší pokles v následujících letech. </w:t>
      </w:r>
    </w:p>
    <w:p w:rsidR="002E51A5" w:rsidRDefault="002E51A5" w:rsidP="00F727F6">
      <w:pPr>
        <w:pStyle w:val="Odstavecseseznamem"/>
        <w:spacing w:line="240" w:lineRule="auto"/>
        <w:jc w:val="both"/>
        <w:rPr>
          <w:rFonts w:asciiTheme="minorHAnsi" w:hAnsiTheme="minorHAnsi" w:cstheme="minorHAnsi"/>
          <w:sz w:val="24"/>
          <w:szCs w:val="24"/>
        </w:rPr>
      </w:pPr>
    </w:p>
    <w:p w:rsidR="00801105" w:rsidRPr="00801105" w:rsidRDefault="00801105" w:rsidP="00F727F6">
      <w:pPr>
        <w:pStyle w:val="Odstavecseseznamem"/>
        <w:spacing w:line="240" w:lineRule="auto"/>
        <w:jc w:val="both"/>
        <w:rPr>
          <w:rFonts w:asciiTheme="minorHAnsi" w:eastAsiaTheme="minorHAnsi" w:hAnsiTheme="minorHAnsi" w:cstheme="minorHAnsi"/>
          <w:sz w:val="24"/>
          <w:szCs w:val="24"/>
        </w:rPr>
      </w:pPr>
      <w:r w:rsidRPr="00801105">
        <w:rPr>
          <w:rFonts w:asciiTheme="minorHAnsi" w:hAnsiTheme="minorHAnsi" w:cstheme="minorHAnsi"/>
          <w:sz w:val="24"/>
          <w:szCs w:val="24"/>
        </w:rPr>
        <w:t>Viz příloha graf budoucího poklesu počtu povolenek</w:t>
      </w:r>
    </w:p>
    <w:p w:rsidR="00801105" w:rsidRPr="00801105" w:rsidRDefault="00801105" w:rsidP="00F727F6">
      <w:pPr>
        <w:ind w:left="708"/>
        <w:jc w:val="both"/>
        <w:rPr>
          <w:rFonts w:asciiTheme="minorHAnsi" w:hAnsiTheme="minorHAnsi" w:cstheme="minorHAnsi"/>
          <w:sz w:val="24"/>
          <w:szCs w:val="24"/>
        </w:rPr>
      </w:pPr>
      <w:r w:rsidRPr="00801105">
        <w:rPr>
          <w:rFonts w:asciiTheme="minorHAnsi" w:hAnsiTheme="minorHAnsi" w:cstheme="minorHAnsi"/>
          <w:sz w:val="24"/>
          <w:szCs w:val="24"/>
        </w:rPr>
        <w:t>3.1 – snížení C02 u automobilů a dodávek – shoda s pozicí SP</w:t>
      </w:r>
    </w:p>
    <w:p w:rsidR="00801105" w:rsidRPr="00801105" w:rsidRDefault="00801105" w:rsidP="00F727F6">
      <w:pPr>
        <w:ind w:left="708"/>
        <w:jc w:val="both"/>
        <w:rPr>
          <w:rFonts w:asciiTheme="minorHAnsi" w:hAnsiTheme="minorHAnsi" w:cstheme="minorHAnsi"/>
          <w:sz w:val="24"/>
          <w:szCs w:val="24"/>
        </w:rPr>
      </w:pPr>
      <w:r w:rsidRPr="00801105">
        <w:rPr>
          <w:rFonts w:asciiTheme="minorHAnsi" w:hAnsiTheme="minorHAnsi" w:cstheme="minorHAnsi"/>
          <w:sz w:val="24"/>
          <w:szCs w:val="24"/>
        </w:rPr>
        <w:t>3.2 – revize směrnice o energetické účinnosti – shoda s pozicí SP</w:t>
      </w:r>
    </w:p>
    <w:p w:rsidR="00801105" w:rsidRPr="00801105" w:rsidRDefault="00801105" w:rsidP="00F727F6">
      <w:pPr>
        <w:ind w:left="708"/>
        <w:jc w:val="both"/>
        <w:rPr>
          <w:rFonts w:asciiTheme="minorHAnsi" w:hAnsiTheme="minorHAnsi" w:cstheme="minorHAnsi"/>
          <w:sz w:val="24"/>
          <w:szCs w:val="24"/>
        </w:rPr>
      </w:pPr>
      <w:r w:rsidRPr="00801105">
        <w:rPr>
          <w:rFonts w:asciiTheme="minorHAnsi" w:hAnsiTheme="minorHAnsi" w:cstheme="minorHAnsi"/>
          <w:sz w:val="24"/>
          <w:szCs w:val="24"/>
        </w:rPr>
        <w:t>3.3 – Návrh směrnice o podpoře energie z obnovitelných zdrojů – Německo si dává do roku 2030 cíl 80</w:t>
      </w:r>
      <w:r w:rsidR="008F4BE9">
        <w:rPr>
          <w:rFonts w:asciiTheme="minorHAnsi" w:hAnsiTheme="minorHAnsi" w:cstheme="minorHAnsi"/>
          <w:sz w:val="24"/>
          <w:szCs w:val="24"/>
        </w:rPr>
        <w:t xml:space="preserve"> </w:t>
      </w:r>
      <w:r w:rsidRPr="00801105">
        <w:rPr>
          <w:rFonts w:asciiTheme="minorHAnsi" w:hAnsiTheme="minorHAnsi" w:cstheme="minorHAnsi"/>
          <w:sz w:val="24"/>
          <w:szCs w:val="24"/>
        </w:rPr>
        <w:t>%, ČR má cíl 20,8</w:t>
      </w:r>
      <w:r w:rsidR="008F4BE9">
        <w:rPr>
          <w:rFonts w:asciiTheme="minorHAnsi" w:hAnsiTheme="minorHAnsi" w:cstheme="minorHAnsi"/>
          <w:sz w:val="24"/>
          <w:szCs w:val="24"/>
        </w:rPr>
        <w:t xml:space="preserve"> </w:t>
      </w:r>
      <w:r w:rsidRPr="00801105">
        <w:rPr>
          <w:rFonts w:asciiTheme="minorHAnsi" w:hAnsiTheme="minorHAnsi" w:cstheme="minorHAnsi"/>
          <w:sz w:val="24"/>
          <w:szCs w:val="24"/>
        </w:rPr>
        <w:t>%, požadavek EU směřovat k</w:t>
      </w:r>
      <w:r w:rsidR="008F4BE9">
        <w:rPr>
          <w:rFonts w:asciiTheme="minorHAnsi" w:hAnsiTheme="minorHAnsi" w:cstheme="minorHAnsi"/>
          <w:sz w:val="24"/>
          <w:szCs w:val="24"/>
        </w:rPr>
        <w:t> </w:t>
      </w:r>
      <w:r w:rsidRPr="00801105">
        <w:rPr>
          <w:rFonts w:asciiTheme="minorHAnsi" w:hAnsiTheme="minorHAnsi" w:cstheme="minorHAnsi"/>
          <w:sz w:val="24"/>
          <w:szCs w:val="24"/>
        </w:rPr>
        <w:t>40</w:t>
      </w:r>
      <w:r w:rsidR="008F4BE9">
        <w:rPr>
          <w:rFonts w:asciiTheme="minorHAnsi" w:hAnsiTheme="minorHAnsi" w:cstheme="minorHAnsi"/>
          <w:sz w:val="24"/>
          <w:szCs w:val="24"/>
        </w:rPr>
        <w:t xml:space="preserve"> </w:t>
      </w:r>
      <w:r w:rsidRPr="00801105">
        <w:rPr>
          <w:rFonts w:asciiTheme="minorHAnsi" w:hAnsiTheme="minorHAnsi" w:cstheme="minorHAnsi"/>
          <w:sz w:val="24"/>
          <w:szCs w:val="24"/>
        </w:rPr>
        <w:t>% je pro ČR nedosažitelný, ČR by měla výrazně investovat do akumulace, protože Německý záměr situaci v regionu zcela zvrátí a předurčí. – viz příloha graf postupu SRN</w:t>
      </w:r>
    </w:p>
    <w:p w:rsidR="00801105" w:rsidRPr="00801105" w:rsidRDefault="00801105" w:rsidP="00F727F6">
      <w:pPr>
        <w:ind w:left="708"/>
        <w:jc w:val="both"/>
        <w:rPr>
          <w:rFonts w:asciiTheme="minorHAnsi" w:hAnsiTheme="minorHAnsi" w:cstheme="minorHAnsi"/>
          <w:sz w:val="24"/>
          <w:szCs w:val="24"/>
        </w:rPr>
      </w:pPr>
      <w:r w:rsidRPr="00801105">
        <w:rPr>
          <w:rFonts w:asciiTheme="minorHAnsi" w:hAnsiTheme="minorHAnsi" w:cstheme="minorHAnsi"/>
          <w:sz w:val="24"/>
          <w:szCs w:val="24"/>
        </w:rPr>
        <w:t>3.4 – CBAM, podpora stanoviska S</w:t>
      </w:r>
      <w:r w:rsidR="00A34643">
        <w:rPr>
          <w:rFonts w:asciiTheme="minorHAnsi" w:hAnsiTheme="minorHAnsi" w:cstheme="minorHAnsi"/>
          <w:sz w:val="24"/>
          <w:szCs w:val="24"/>
        </w:rPr>
        <w:t>P ČR</w:t>
      </w:r>
      <w:r w:rsidRPr="00801105">
        <w:rPr>
          <w:rFonts w:asciiTheme="minorHAnsi" w:hAnsiTheme="minorHAnsi" w:cstheme="minorHAnsi"/>
          <w:sz w:val="24"/>
          <w:szCs w:val="24"/>
        </w:rPr>
        <w:t xml:space="preserve"> a HK ČR, EU není dominantním globálním hráčem a tato aktivita bude mít spíše negativní dopady na konkurenceschopnost EU</w:t>
      </w:r>
    </w:p>
    <w:p w:rsidR="00801105" w:rsidRPr="00801105" w:rsidRDefault="00801105" w:rsidP="00F727F6">
      <w:pPr>
        <w:ind w:left="708"/>
        <w:jc w:val="both"/>
        <w:rPr>
          <w:rFonts w:asciiTheme="minorHAnsi" w:hAnsiTheme="minorHAnsi" w:cstheme="minorHAnsi"/>
          <w:sz w:val="24"/>
          <w:szCs w:val="24"/>
        </w:rPr>
      </w:pPr>
      <w:r w:rsidRPr="00801105">
        <w:rPr>
          <w:rFonts w:asciiTheme="minorHAnsi" w:hAnsiTheme="minorHAnsi" w:cstheme="minorHAnsi"/>
          <w:sz w:val="24"/>
          <w:szCs w:val="24"/>
        </w:rPr>
        <w:t>3.5 – Sociální klimatický fond je zajímavý záměr, ale jeho zdroje nebudou stačit, protože dopad růstu cen energií na energetickou chudobu v EU je hrubě podceněn</w:t>
      </w:r>
    </w:p>
    <w:p w:rsidR="00801105" w:rsidRPr="00801105" w:rsidRDefault="00801105" w:rsidP="00EE3EAD">
      <w:pPr>
        <w:ind w:left="708"/>
        <w:jc w:val="both"/>
        <w:rPr>
          <w:rFonts w:asciiTheme="minorHAnsi" w:hAnsiTheme="minorHAnsi" w:cstheme="minorHAnsi"/>
          <w:sz w:val="24"/>
          <w:szCs w:val="24"/>
        </w:rPr>
      </w:pPr>
      <w:r w:rsidRPr="00801105">
        <w:rPr>
          <w:rFonts w:asciiTheme="minorHAnsi" w:hAnsiTheme="minorHAnsi" w:cstheme="minorHAnsi"/>
          <w:sz w:val="24"/>
          <w:szCs w:val="24"/>
        </w:rPr>
        <w:t xml:space="preserve">3.6 – Směrnice o energetické náročnosti </w:t>
      </w:r>
      <w:r w:rsidR="0071598A" w:rsidRPr="00801105">
        <w:rPr>
          <w:rFonts w:asciiTheme="minorHAnsi" w:hAnsiTheme="minorHAnsi" w:cstheme="minorHAnsi"/>
          <w:sz w:val="24"/>
          <w:szCs w:val="24"/>
        </w:rPr>
        <w:t xml:space="preserve">budov </w:t>
      </w:r>
      <w:r w:rsidR="0071598A">
        <w:rPr>
          <w:rFonts w:asciiTheme="minorHAnsi" w:hAnsiTheme="minorHAnsi" w:cstheme="minorHAnsi"/>
          <w:sz w:val="24"/>
          <w:szCs w:val="24"/>
        </w:rPr>
        <w:t>– v</w:t>
      </w:r>
      <w:r w:rsidRPr="00801105">
        <w:rPr>
          <w:rFonts w:asciiTheme="minorHAnsi" w:hAnsiTheme="minorHAnsi" w:cstheme="minorHAnsi"/>
          <w:sz w:val="24"/>
          <w:szCs w:val="24"/>
        </w:rPr>
        <w:t> principu souhlas s nutností snižovat nároky na vytápění, nutno podotknout, že ČR v tom už od dob SCP 02 (státní cílový program 02 za ČSSR) udělala mnohé a nelze na nás uplatňovat poměrová kritéria, ale musí být zohledněna výchozí pozice a klimatické a geografické podmínky</w:t>
      </w:r>
    </w:p>
    <w:p w:rsidR="00661D05" w:rsidRPr="009968A2" w:rsidRDefault="001C139A" w:rsidP="00EE3EAD">
      <w:pPr>
        <w:ind w:left="708"/>
        <w:jc w:val="both"/>
        <w:rPr>
          <w:rFonts w:asciiTheme="minorHAnsi" w:hAnsiTheme="minorHAnsi" w:cstheme="minorHAnsi"/>
        </w:rPr>
      </w:pPr>
      <w:r>
        <w:rPr>
          <w:rFonts w:asciiTheme="minorHAnsi" w:hAnsiTheme="minorHAnsi" w:cstheme="minorHAnsi"/>
          <w:sz w:val="24"/>
          <w:szCs w:val="24"/>
        </w:rPr>
        <w:t>Dále</w:t>
      </w:r>
      <w:r w:rsidR="00661D05" w:rsidRPr="009968A2">
        <w:rPr>
          <w:rFonts w:asciiTheme="minorHAnsi" w:hAnsiTheme="minorHAnsi" w:cstheme="minorHAnsi"/>
          <w:sz w:val="24"/>
          <w:szCs w:val="24"/>
        </w:rPr>
        <w:t xml:space="preserve"> připomínáme naše dřívější stanovisko, že je potřeba odmítn</w:t>
      </w:r>
      <w:r w:rsidR="00EE3EAD">
        <w:rPr>
          <w:rFonts w:asciiTheme="minorHAnsi" w:hAnsiTheme="minorHAnsi" w:cstheme="minorHAnsi"/>
          <w:sz w:val="24"/>
          <w:szCs w:val="24"/>
        </w:rPr>
        <w:t>out</w:t>
      </w:r>
      <w:r w:rsidR="00661D05" w:rsidRPr="009968A2">
        <w:rPr>
          <w:rFonts w:asciiTheme="minorHAnsi" w:hAnsiTheme="minorHAnsi" w:cstheme="minorHAnsi"/>
          <w:sz w:val="24"/>
          <w:szCs w:val="24"/>
        </w:rPr>
        <w:t xml:space="preserve"> návrh</w:t>
      </w:r>
      <w:r w:rsidR="00EE3EAD">
        <w:rPr>
          <w:rFonts w:asciiTheme="minorHAnsi" w:hAnsiTheme="minorHAnsi" w:cstheme="minorHAnsi"/>
          <w:sz w:val="24"/>
          <w:szCs w:val="24"/>
        </w:rPr>
        <w:t>y na</w:t>
      </w:r>
      <w:r w:rsidR="00661D05" w:rsidRPr="009968A2">
        <w:rPr>
          <w:rFonts w:asciiTheme="minorHAnsi" w:hAnsiTheme="minorHAnsi" w:cstheme="minorHAnsi"/>
          <w:sz w:val="24"/>
          <w:szCs w:val="24"/>
        </w:rPr>
        <w:t xml:space="preserve"> zpřísnění požadavků na hloubku povinné renovace a stanovení povinnosti renovace </w:t>
      </w:r>
      <w:r w:rsidR="00661D05" w:rsidRPr="009968A2">
        <w:rPr>
          <w:rFonts w:asciiTheme="minorHAnsi" w:hAnsiTheme="minorHAnsi" w:cstheme="minorHAnsi"/>
          <w:sz w:val="24"/>
          <w:szCs w:val="24"/>
        </w:rPr>
        <w:lastRenderedPageBreak/>
        <w:t xml:space="preserve">do standardu budovy s téměř nulovou spotřebou energie i na renovace stávajících budov, což je v našich podmínkách technicky i finančně velmi obtížné realizovatelné. </w:t>
      </w:r>
    </w:p>
    <w:p w:rsidR="00661D05" w:rsidRPr="009968A2" w:rsidRDefault="00661D05" w:rsidP="00EE3EAD">
      <w:pPr>
        <w:ind w:left="705"/>
        <w:jc w:val="both"/>
        <w:rPr>
          <w:rFonts w:asciiTheme="minorHAnsi" w:hAnsiTheme="minorHAnsi" w:cstheme="minorHAnsi"/>
        </w:rPr>
      </w:pPr>
      <w:r w:rsidRPr="009968A2">
        <w:rPr>
          <w:rFonts w:asciiTheme="minorHAnsi" w:hAnsiTheme="minorHAnsi" w:cstheme="minorHAnsi"/>
          <w:sz w:val="24"/>
          <w:szCs w:val="24"/>
        </w:rPr>
        <w:t>Jakékoliv navyšování cílů a závazků by mělo vždy respektovat nákladovou efektivitu, jejich technickou a praktickou proveditelnost a nemělo by zásadním způsobem zvyšovat administrativní zátěž.</w:t>
      </w:r>
    </w:p>
    <w:p w:rsidR="00801105" w:rsidRPr="00801105" w:rsidRDefault="00801105" w:rsidP="00F727F6">
      <w:pPr>
        <w:ind w:left="708"/>
        <w:jc w:val="both"/>
        <w:rPr>
          <w:rFonts w:asciiTheme="minorHAnsi" w:hAnsiTheme="minorHAnsi" w:cstheme="minorHAnsi"/>
          <w:sz w:val="24"/>
          <w:szCs w:val="24"/>
        </w:rPr>
      </w:pPr>
      <w:r w:rsidRPr="00801105">
        <w:rPr>
          <w:rFonts w:asciiTheme="minorHAnsi" w:hAnsiTheme="minorHAnsi" w:cstheme="minorHAnsi"/>
          <w:sz w:val="24"/>
          <w:szCs w:val="24"/>
        </w:rPr>
        <w:t>3.7 – Plynový balíček shodujeme se s pozicí SP, dle Taxonomie EU nelze dnes do plynových zdrojů investovat, bude třeba dát ze strany vlády ČR jasnou garanci investorům, že jejich investice nebude zmařena v podmínkách, kdy se zásadní parametry tak divoce mění.</w:t>
      </w:r>
    </w:p>
    <w:p w:rsidR="00801105" w:rsidRDefault="00801105" w:rsidP="00F727F6">
      <w:pPr>
        <w:pStyle w:val="Odstavecseseznamem"/>
        <w:spacing w:line="240" w:lineRule="auto"/>
        <w:jc w:val="both"/>
        <w:rPr>
          <w:rFonts w:asciiTheme="minorHAnsi" w:hAnsiTheme="minorHAnsi" w:cstheme="minorHAnsi"/>
          <w:sz w:val="24"/>
          <w:szCs w:val="24"/>
        </w:rPr>
      </w:pPr>
    </w:p>
    <w:p w:rsidR="00801105" w:rsidRPr="00801105" w:rsidRDefault="00801105" w:rsidP="00F727F6">
      <w:pPr>
        <w:pStyle w:val="Odstavecseseznamem"/>
        <w:numPr>
          <w:ilvl w:val="0"/>
          <w:numId w:val="29"/>
        </w:numPr>
        <w:spacing w:after="0" w:line="240" w:lineRule="auto"/>
        <w:contextualSpacing w:val="0"/>
        <w:jc w:val="both"/>
        <w:rPr>
          <w:rFonts w:asciiTheme="minorHAnsi" w:hAnsiTheme="minorHAnsi" w:cstheme="minorHAnsi"/>
          <w:sz w:val="24"/>
          <w:szCs w:val="24"/>
        </w:rPr>
      </w:pPr>
      <w:r w:rsidRPr="00801105">
        <w:rPr>
          <w:rFonts w:asciiTheme="minorHAnsi" w:hAnsiTheme="minorHAnsi" w:cstheme="minorHAnsi"/>
          <w:b/>
          <w:bCs/>
          <w:sz w:val="24"/>
          <w:szCs w:val="24"/>
        </w:rPr>
        <w:t>Dopadová studie dekarbonizace</w:t>
      </w:r>
      <w:r w:rsidRPr="00801105">
        <w:rPr>
          <w:rFonts w:asciiTheme="minorHAnsi" w:hAnsiTheme="minorHAnsi" w:cstheme="minorHAnsi"/>
          <w:b/>
          <w:bCs/>
          <w:sz w:val="24"/>
          <w:szCs w:val="24"/>
        </w:rPr>
        <w:softHyphen/>
      </w:r>
      <w:r w:rsidRPr="00801105">
        <w:rPr>
          <w:rFonts w:asciiTheme="minorHAnsi" w:hAnsiTheme="minorHAnsi" w:cstheme="minorHAnsi"/>
          <w:sz w:val="24"/>
          <w:szCs w:val="24"/>
        </w:rPr>
        <w:t xml:space="preserve"> – očekáváme konkrétní přehledný materiál s grafy a kvantifikací nákladů dekarbonizace na straně </w:t>
      </w:r>
      <w:r w:rsidR="001E7DA9" w:rsidRPr="00801105">
        <w:rPr>
          <w:rFonts w:asciiTheme="minorHAnsi" w:hAnsiTheme="minorHAnsi" w:cstheme="minorHAnsi"/>
          <w:sz w:val="24"/>
          <w:szCs w:val="24"/>
        </w:rPr>
        <w:t>vstupů – obdobný</w:t>
      </w:r>
      <w:r w:rsidRPr="00801105">
        <w:rPr>
          <w:rFonts w:asciiTheme="minorHAnsi" w:hAnsiTheme="minorHAnsi" w:cstheme="minorHAnsi"/>
          <w:sz w:val="24"/>
          <w:szCs w:val="24"/>
        </w:rPr>
        <w:t xml:space="preserve"> jako materiál ministerstva klimatu SRN – viz německá příloha, ovšem s</w:t>
      </w:r>
      <w:r w:rsidR="001E7DA9">
        <w:rPr>
          <w:rFonts w:asciiTheme="minorHAnsi" w:hAnsiTheme="minorHAnsi" w:cstheme="minorHAnsi"/>
          <w:sz w:val="24"/>
          <w:szCs w:val="24"/>
        </w:rPr>
        <w:t xml:space="preserve"> </w:t>
      </w:r>
      <w:r w:rsidRPr="00801105">
        <w:rPr>
          <w:rFonts w:asciiTheme="minorHAnsi" w:hAnsiTheme="minorHAnsi" w:cstheme="minorHAnsi"/>
          <w:sz w:val="24"/>
          <w:szCs w:val="24"/>
        </w:rPr>
        <w:t>dopady na spotřebitele energie s</w:t>
      </w:r>
      <w:r w:rsidR="001E7DA9">
        <w:rPr>
          <w:rFonts w:asciiTheme="minorHAnsi" w:hAnsiTheme="minorHAnsi" w:cstheme="minorHAnsi"/>
          <w:sz w:val="24"/>
          <w:szCs w:val="24"/>
        </w:rPr>
        <w:t xml:space="preserve"> </w:t>
      </w:r>
      <w:r w:rsidRPr="00801105">
        <w:rPr>
          <w:rFonts w:asciiTheme="minorHAnsi" w:hAnsiTheme="minorHAnsi" w:cstheme="minorHAnsi"/>
          <w:sz w:val="24"/>
          <w:szCs w:val="24"/>
        </w:rPr>
        <w:t xml:space="preserve">kvantifikací budoucích cen energií pro podnikatele v ČR. Realita roku 2021 je taková, že zvýšené ceny energií mají na domácnosti, podnikatelský a </w:t>
      </w:r>
      <w:bookmarkStart w:id="0" w:name="_GoBack"/>
      <w:bookmarkEnd w:id="0"/>
      <w:r w:rsidRPr="00801105">
        <w:rPr>
          <w:rFonts w:asciiTheme="minorHAnsi" w:hAnsiTheme="minorHAnsi" w:cstheme="minorHAnsi"/>
          <w:sz w:val="24"/>
          <w:szCs w:val="24"/>
        </w:rPr>
        <w:t>veřejný sektor dopad 89 miliard Kč a za rok 2022 bude tento dopad zvýšených cen energií dalších 177 miliard korun (viz Měsíčník EU Aktualit, leden 2022), což přesahuje zdroje Modernizačního fondu EU, 150 miliard Kč, který má dostat ČR za 10 let! Upozorňujeme, že se nelze jen spolehnout na poradenskou firmu, musí být leadership z MPO s jasnou politickou záštitou.</w:t>
      </w:r>
    </w:p>
    <w:p w:rsidR="00801105" w:rsidRDefault="00801105" w:rsidP="00F727F6">
      <w:pPr>
        <w:pStyle w:val="Odstavecseseznamem"/>
        <w:spacing w:line="240" w:lineRule="auto"/>
        <w:jc w:val="both"/>
        <w:rPr>
          <w:rFonts w:asciiTheme="minorHAnsi" w:eastAsiaTheme="minorHAnsi" w:hAnsiTheme="minorHAnsi" w:cstheme="minorHAnsi"/>
          <w:sz w:val="24"/>
          <w:szCs w:val="24"/>
        </w:rPr>
      </w:pPr>
    </w:p>
    <w:p w:rsidR="008D4ECB" w:rsidRPr="00801105" w:rsidRDefault="008D4ECB" w:rsidP="00F727F6">
      <w:pPr>
        <w:pStyle w:val="Odstavecseseznamem"/>
        <w:spacing w:line="240" w:lineRule="auto"/>
        <w:jc w:val="both"/>
        <w:rPr>
          <w:rFonts w:asciiTheme="minorHAnsi" w:eastAsiaTheme="minorHAnsi" w:hAnsiTheme="minorHAnsi" w:cstheme="minorHAnsi"/>
          <w:sz w:val="24"/>
          <w:szCs w:val="24"/>
        </w:rPr>
      </w:pPr>
    </w:p>
    <w:p w:rsidR="00801105" w:rsidRPr="00801105" w:rsidRDefault="00801105" w:rsidP="00F727F6">
      <w:pPr>
        <w:pStyle w:val="Odstavecseseznamem"/>
        <w:numPr>
          <w:ilvl w:val="0"/>
          <w:numId w:val="29"/>
        </w:numPr>
        <w:spacing w:after="0" w:line="240" w:lineRule="auto"/>
        <w:contextualSpacing w:val="0"/>
        <w:jc w:val="both"/>
        <w:rPr>
          <w:rFonts w:asciiTheme="minorHAnsi" w:hAnsiTheme="minorHAnsi" w:cstheme="minorHAnsi"/>
          <w:sz w:val="24"/>
          <w:szCs w:val="24"/>
        </w:rPr>
      </w:pPr>
      <w:r w:rsidRPr="00801105">
        <w:rPr>
          <w:rFonts w:asciiTheme="minorHAnsi" w:hAnsiTheme="minorHAnsi" w:cstheme="minorHAnsi"/>
          <w:b/>
          <w:bCs/>
          <w:sz w:val="24"/>
          <w:szCs w:val="24"/>
        </w:rPr>
        <w:t xml:space="preserve">Závěr </w:t>
      </w:r>
      <w:r w:rsidRPr="00801105">
        <w:rPr>
          <w:rFonts w:asciiTheme="minorHAnsi" w:hAnsiTheme="minorHAnsi" w:cstheme="minorHAnsi"/>
          <w:sz w:val="24"/>
          <w:szCs w:val="24"/>
        </w:rPr>
        <w:t xml:space="preserve">– EU nám v Taxonomii EU fakticky </w:t>
      </w:r>
      <w:proofErr w:type="spellStart"/>
      <w:r w:rsidRPr="00801105">
        <w:rPr>
          <w:rFonts w:asciiTheme="minorHAnsi" w:hAnsiTheme="minorHAnsi" w:cstheme="minorHAnsi"/>
          <w:sz w:val="24"/>
          <w:szCs w:val="24"/>
        </w:rPr>
        <w:t>zadefinovala</w:t>
      </w:r>
      <w:proofErr w:type="spellEnd"/>
      <w:r w:rsidRPr="00801105">
        <w:rPr>
          <w:rFonts w:asciiTheme="minorHAnsi" w:hAnsiTheme="minorHAnsi" w:cstheme="minorHAnsi"/>
          <w:sz w:val="24"/>
          <w:szCs w:val="24"/>
        </w:rPr>
        <w:t xml:space="preserve"> SEK 2050 (Státní energetickou koncepci), členské země EU ztrácí pravomoc stanovit se Energetický mix a rozhodovat o své energetice. Na toto musí ČR ve spolupráci se zeměmi V4 a dalšími zeměmi, které jsou na tom podobně (nové členské země) reagovat. Publikovaná energetická a klimatická politika SRN předurčuje situaci u nás, protože ceny energie pro ČR jsou určovány v Německu. Bude-li 80% elektřiny v Německu z OZE, pak bude </w:t>
      </w:r>
      <w:proofErr w:type="gramStart"/>
      <w:r w:rsidRPr="00801105">
        <w:rPr>
          <w:rFonts w:asciiTheme="minorHAnsi" w:hAnsiTheme="minorHAnsi" w:cstheme="minorHAnsi"/>
          <w:sz w:val="24"/>
          <w:szCs w:val="24"/>
        </w:rPr>
        <w:t>docházet k gigantickým</w:t>
      </w:r>
      <w:proofErr w:type="gramEnd"/>
      <w:r w:rsidRPr="00801105">
        <w:rPr>
          <w:rFonts w:asciiTheme="minorHAnsi" w:hAnsiTheme="minorHAnsi" w:cstheme="minorHAnsi"/>
          <w:sz w:val="24"/>
          <w:szCs w:val="24"/>
        </w:rPr>
        <w:t xml:space="preserve"> výkyvům, kdy za větru a slunce bude energie nadbytek a bude levná až se zápornou cenou, ovšem při výpadku OZE bude elektřiny v regionu vzhledem k velikosti SRN velký nedostatek, bude vysoká cena a bude hrozit odpojování velkých spotřebitelů a jiné formy regulace. Lze se od Německa odpojit? Lze založit tvorbu ceny elektřiny v ČR na jiném principu. Lze nakupovat plyn na základě přímých kontraktů s dodavatelem, jak to mají Maďaři? Lze dosáhnout zastropování ceny povolenky, která dnes už přesahuje 80 Euro a poroste k hodnotám přes 100 Euro? V dramatickém růstu ceny elektřiny ve střední Evropě je velké riziko pro celý segment podnikání v ČR.</w:t>
      </w:r>
    </w:p>
    <w:p w:rsidR="00801105" w:rsidRPr="00801105" w:rsidRDefault="00801105" w:rsidP="00F727F6">
      <w:pPr>
        <w:jc w:val="both"/>
        <w:rPr>
          <w:rFonts w:asciiTheme="minorHAnsi" w:eastAsiaTheme="minorHAnsi" w:hAnsiTheme="minorHAnsi" w:cstheme="minorHAnsi"/>
          <w:sz w:val="24"/>
          <w:szCs w:val="24"/>
        </w:rPr>
      </w:pPr>
    </w:p>
    <w:p w:rsidR="0070668E" w:rsidRDefault="0070668E" w:rsidP="00F727F6">
      <w:pPr>
        <w:jc w:val="both"/>
        <w:rPr>
          <w:rFonts w:asciiTheme="minorHAnsi" w:hAnsiTheme="minorHAnsi" w:cstheme="minorHAnsi"/>
          <w:b/>
          <w:bCs/>
          <w:sz w:val="24"/>
          <w:szCs w:val="24"/>
          <w:u w:val="single"/>
        </w:rPr>
      </w:pPr>
    </w:p>
    <w:p w:rsidR="00801105" w:rsidRPr="002E51A5" w:rsidRDefault="00801105" w:rsidP="00F727F6">
      <w:pPr>
        <w:jc w:val="both"/>
        <w:rPr>
          <w:rFonts w:asciiTheme="minorHAnsi" w:hAnsiTheme="minorHAnsi" w:cstheme="minorHAnsi"/>
          <w:b/>
          <w:bCs/>
          <w:sz w:val="24"/>
          <w:szCs w:val="24"/>
          <w:u w:val="single"/>
        </w:rPr>
      </w:pPr>
      <w:r w:rsidRPr="002E51A5">
        <w:rPr>
          <w:rFonts w:asciiTheme="minorHAnsi" w:hAnsiTheme="minorHAnsi" w:cstheme="minorHAnsi"/>
          <w:b/>
          <w:bCs/>
          <w:sz w:val="24"/>
          <w:szCs w:val="24"/>
          <w:u w:val="single"/>
        </w:rPr>
        <w:t>Komentář:</w:t>
      </w:r>
    </w:p>
    <w:p w:rsidR="00F727F6" w:rsidRDefault="00F727F6" w:rsidP="00F727F6">
      <w:pPr>
        <w:jc w:val="both"/>
        <w:rPr>
          <w:rFonts w:asciiTheme="minorHAnsi" w:hAnsiTheme="minorHAnsi" w:cstheme="minorHAnsi"/>
          <w:sz w:val="24"/>
          <w:szCs w:val="24"/>
        </w:rPr>
      </w:pPr>
    </w:p>
    <w:p w:rsidR="00801105" w:rsidRPr="00801105" w:rsidRDefault="00801105" w:rsidP="006719D1">
      <w:pPr>
        <w:ind w:left="708"/>
        <w:jc w:val="both"/>
        <w:rPr>
          <w:rFonts w:asciiTheme="minorHAnsi" w:hAnsiTheme="minorHAnsi" w:cstheme="minorHAnsi"/>
          <w:sz w:val="24"/>
          <w:szCs w:val="24"/>
        </w:rPr>
      </w:pPr>
      <w:r w:rsidRPr="00801105">
        <w:rPr>
          <w:rFonts w:asciiTheme="minorHAnsi" w:hAnsiTheme="minorHAnsi" w:cstheme="minorHAnsi"/>
          <w:sz w:val="24"/>
          <w:szCs w:val="24"/>
        </w:rPr>
        <w:t>Dění kolem energetiky je zcela chaotické a frustrující. EU tlačí svoj</w:t>
      </w:r>
      <w:r w:rsidR="00DE2D2E">
        <w:rPr>
          <w:rFonts w:asciiTheme="minorHAnsi" w:hAnsiTheme="minorHAnsi" w:cstheme="minorHAnsi"/>
          <w:sz w:val="24"/>
          <w:szCs w:val="24"/>
        </w:rPr>
        <w:t>i</w:t>
      </w:r>
      <w:r w:rsidRPr="00801105">
        <w:rPr>
          <w:rFonts w:asciiTheme="minorHAnsi" w:hAnsiTheme="minorHAnsi" w:cstheme="minorHAnsi"/>
          <w:sz w:val="24"/>
          <w:szCs w:val="24"/>
        </w:rPr>
        <w:t xml:space="preserve"> politiku zcela bezohledně, jasně koordinuje své výstupy s Německem a s Francií, ale malé země jsou stavěny před hotovou věc. Vláda postupuje zcela nepředvídatelně. Po dvou letech práce Uhelné komise a vydiskutovaném a vyargumentovaném termínu konce uhlí 2038 se najednou v Programovém prohlášení objeví nijak nepodložené datum 2033. Náhrada uhlí, které tvoří 40% elektřiny a přes 50% vytápění, není definována a </w:t>
      </w:r>
      <w:r w:rsidRPr="00801105">
        <w:rPr>
          <w:rFonts w:asciiTheme="minorHAnsi" w:hAnsiTheme="minorHAnsi" w:cstheme="minorHAnsi"/>
          <w:sz w:val="24"/>
          <w:szCs w:val="24"/>
        </w:rPr>
        <w:lastRenderedPageBreak/>
        <w:t xml:space="preserve">Taxonomie EU technicky proveditelnou náhradu fakticky vylučuje. Ekonomika nových plynových zdrojů je nejasná a investovat do nich nyní není představitelné bez jasné a tvrdé vládní garance za úvěry. Už za 8 let, pokud se hrozba z Německa naplní, hrozí kolaps energetiky i průmyslu a </w:t>
      </w:r>
      <w:r w:rsidR="002E51A5" w:rsidRPr="00801105">
        <w:rPr>
          <w:rFonts w:asciiTheme="minorHAnsi" w:hAnsiTheme="minorHAnsi" w:cstheme="minorHAnsi"/>
          <w:sz w:val="24"/>
          <w:szCs w:val="24"/>
        </w:rPr>
        <w:t>hospodářství,</w:t>
      </w:r>
      <w:r w:rsidRPr="00801105">
        <w:rPr>
          <w:rFonts w:asciiTheme="minorHAnsi" w:hAnsiTheme="minorHAnsi" w:cstheme="minorHAnsi"/>
          <w:sz w:val="24"/>
          <w:szCs w:val="24"/>
        </w:rPr>
        <w:t xml:space="preserve"> a tedy i konec sociálního smíru. </w:t>
      </w:r>
    </w:p>
    <w:p w:rsidR="00801105" w:rsidRPr="00801105" w:rsidRDefault="00801105" w:rsidP="006719D1">
      <w:pPr>
        <w:ind w:firstLine="708"/>
        <w:jc w:val="both"/>
        <w:rPr>
          <w:rFonts w:asciiTheme="minorHAnsi" w:hAnsiTheme="minorHAnsi" w:cstheme="minorHAnsi"/>
          <w:sz w:val="24"/>
          <w:szCs w:val="24"/>
        </w:rPr>
      </w:pPr>
      <w:r w:rsidRPr="00801105">
        <w:rPr>
          <w:rFonts w:asciiTheme="minorHAnsi" w:hAnsiTheme="minorHAnsi" w:cstheme="minorHAnsi"/>
          <w:sz w:val="24"/>
          <w:szCs w:val="24"/>
        </w:rPr>
        <w:t>Situace je opravdu velmi vážná.</w:t>
      </w:r>
    </w:p>
    <w:p w:rsidR="00801105" w:rsidRDefault="00801105" w:rsidP="00F727F6">
      <w:pPr>
        <w:pStyle w:val="Bezmezer"/>
        <w:ind w:left="1410" w:hanging="1410"/>
        <w:jc w:val="both"/>
        <w:rPr>
          <w:rFonts w:asciiTheme="minorHAnsi" w:hAnsiTheme="minorHAnsi" w:cstheme="minorHAnsi"/>
          <w:b/>
          <w:color w:val="FF0000"/>
          <w:sz w:val="24"/>
          <w:szCs w:val="24"/>
          <w:u w:val="single"/>
        </w:rPr>
      </w:pPr>
    </w:p>
    <w:p w:rsidR="009968A2" w:rsidRDefault="009968A2" w:rsidP="00F727F6">
      <w:pPr>
        <w:jc w:val="both"/>
        <w:rPr>
          <w:rFonts w:asciiTheme="minorHAnsi" w:eastAsia="Calibri" w:hAnsiTheme="minorHAnsi" w:cstheme="minorHAnsi"/>
          <w:sz w:val="24"/>
          <w:szCs w:val="24"/>
        </w:rPr>
      </w:pPr>
    </w:p>
    <w:p w:rsidR="00AB77B7" w:rsidRDefault="00AB77B7" w:rsidP="00F727F6">
      <w:pPr>
        <w:jc w:val="both"/>
        <w:rPr>
          <w:rFonts w:asciiTheme="minorHAnsi" w:eastAsia="Calibri" w:hAnsiTheme="minorHAnsi" w:cstheme="minorHAnsi"/>
          <w:sz w:val="24"/>
          <w:szCs w:val="24"/>
        </w:rPr>
      </w:pPr>
    </w:p>
    <w:p w:rsidR="00D65CBD" w:rsidRDefault="00AD0CA2" w:rsidP="00F727F6">
      <w:pPr>
        <w:jc w:val="both"/>
        <w:rPr>
          <w:rFonts w:asciiTheme="minorHAnsi" w:eastAsia="Calibri" w:hAnsiTheme="minorHAnsi" w:cstheme="minorHAnsi"/>
          <w:sz w:val="24"/>
          <w:szCs w:val="24"/>
        </w:rPr>
      </w:pPr>
      <w:r w:rsidRPr="004A6771">
        <w:rPr>
          <w:rFonts w:asciiTheme="minorHAnsi" w:eastAsia="Calibri" w:hAnsiTheme="minorHAnsi" w:cstheme="minorHAnsi"/>
          <w:sz w:val="24"/>
          <w:szCs w:val="24"/>
        </w:rPr>
        <w:t>V</w:t>
      </w:r>
      <w:r w:rsidR="00D537BE" w:rsidRPr="004A6771">
        <w:rPr>
          <w:rFonts w:asciiTheme="minorHAnsi" w:eastAsia="Calibri" w:hAnsiTheme="minorHAnsi" w:cstheme="minorHAnsi"/>
          <w:sz w:val="24"/>
          <w:szCs w:val="24"/>
        </w:rPr>
        <w:t xml:space="preserve"> Praze dne </w:t>
      </w:r>
      <w:r w:rsidR="004E0068">
        <w:rPr>
          <w:rFonts w:asciiTheme="minorHAnsi" w:eastAsia="Calibri" w:hAnsiTheme="minorHAnsi" w:cstheme="minorHAnsi"/>
          <w:sz w:val="24"/>
          <w:szCs w:val="24"/>
        </w:rPr>
        <w:t>18. ledna 2022</w:t>
      </w:r>
    </w:p>
    <w:p w:rsidR="00BE4D95" w:rsidRDefault="00BE4D95" w:rsidP="00F727F6">
      <w:pPr>
        <w:jc w:val="both"/>
        <w:rPr>
          <w:rFonts w:asciiTheme="minorHAnsi" w:eastAsia="Calibri" w:hAnsiTheme="minorHAnsi" w:cstheme="minorHAnsi"/>
          <w:sz w:val="24"/>
          <w:szCs w:val="24"/>
        </w:rPr>
      </w:pPr>
    </w:p>
    <w:p w:rsidR="0070668E" w:rsidRDefault="0070668E" w:rsidP="00F727F6">
      <w:pPr>
        <w:jc w:val="both"/>
        <w:rPr>
          <w:rFonts w:asciiTheme="minorHAnsi" w:eastAsia="Calibri" w:hAnsiTheme="minorHAnsi" w:cstheme="minorHAnsi"/>
          <w:sz w:val="24"/>
          <w:szCs w:val="24"/>
        </w:rPr>
      </w:pPr>
    </w:p>
    <w:p w:rsidR="006D1B94" w:rsidRDefault="006D1B94" w:rsidP="00133C64">
      <w:pPr>
        <w:jc w:val="both"/>
        <w:rPr>
          <w:rFonts w:asciiTheme="minorHAnsi" w:eastAsia="Calibri" w:hAnsiTheme="minorHAnsi" w:cstheme="minorHAnsi"/>
          <w:sz w:val="24"/>
          <w:szCs w:val="24"/>
        </w:rPr>
      </w:pPr>
    </w:p>
    <w:p w:rsidR="00D537BE" w:rsidRPr="00133C64" w:rsidRDefault="00D537BE" w:rsidP="00133C64">
      <w:pPr>
        <w:jc w:val="both"/>
        <w:rPr>
          <w:rFonts w:asciiTheme="minorHAnsi" w:eastAsia="Calibri" w:hAnsiTheme="minorHAnsi" w:cstheme="minorHAnsi"/>
          <w:b/>
          <w:sz w:val="24"/>
          <w:szCs w:val="24"/>
        </w:rPr>
      </w:pPr>
      <w:r w:rsidRPr="00133C64">
        <w:rPr>
          <w:rFonts w:asciiTheme="minorHAnsi" w:eastAsia="Calibri" w:hAnsiTheme="minorHAnsi" w:cstheme="minorHAnsi"/>
          <w:sz w:val="24"/>
          <w:szCs w:val="24"/>
        </w:rPr>
        <w:tab/>
        <w:t xml:space="preserve">     </w:t>
      </w:r>
      <w:r w:rsidRPr="00133C64">
        <w:rPr>
          <w:rFonts w:asciiTheme="minorHAnsi" w:eastAsia="Calibri" w:hAnsiTheme="minorHAnsi" w:cstheme="minorHAnsi"/>
          <w:sz w:val="24"/>
          <w:szCs w:val="24"/>
        </w:rPr>
        <w:tab/>
      </w:r>
      <w:r w:rsidRPr="00133C64">
        <w:rPr>
          <w:rFonts w:asciiTheme="minorHAnsi" w:eastAsia="Calibri" w:hAnsiTheme="minorHAnsi" w:cstheme="minorHAnsi"/>
          <w:sz w:val="24"/>
          <w:szCs w:val="24"/>
        </w:rPr>
        <w:tab/>
      </w:r>
      <w:r w:rsidRPr="00133C64">
        <w:rPr>
          <w:rFonts w:asciiTheme="minorHAnsi" w:eastAsia="Calibri" w:hAnsiTheme="minorHAnsi" w:cstheme="minorHAnsi"/>
          <w:sz w:val="24"/>
          <w:szCs w:val="24"/>
        </w:rPr>
        <w:tab/>
      </w:r>
      <w:r w:rsidRPr="00133C64">
        <w:rPr>
          <w:rFonts w:asciiTheme="minorHAnsi" w:eastAsia="Calibri" w:hAnsiTheme="minorHAnsi" w:cstheme="minorHAnsi"/>
          <w:sz w:val="24"/>
          <w:szCs w:val="24"/>
        </w:rPr>
        <w:tab/>
      </w:r>
      <w:r w:rsidRPr="00133C64">
        <w:rPr>
          <w:rFonts w:asciiTheme="minorHAnsi" w:eastAsia="Calibri" w:hAnsiTheme="minorHAnsi" w:cstheme="minorHAnsi"/>
          <w:sz w:val="24"/>
          <w:szCs w:val="24"/>
        </w:rPr>
        <w:tab/>
      </w:r>
      <w:r w:rsidRPr="00133C64">
        <w:rPr>
          <w:rFonts w:asciiTheme="minorHAnsi" w:eastAsia="Calibri" w:hAnsiTheme="minorHAnsi" w:cstheme="minorHAnsi"/>
          <w:sz w:val="24"/>
          <w:szCs w:val="24"/>
        </w:rPr>
        <w:tab/>
      </w:r>
      <w:r w:rsidRPr="00133C64">
        <w:rPr>
          <w:rFonts w:asciiTheme="minorHAnsi" w:eastAsia="Calibri" w:hAnsiTheme="minorHAnsi" w:cstheme="minorHAnsi"/>
          <w:sz w:val="24"/>
          <w:szCs w:val="24"/>
        </w:rPr>
        <w:tab/>
        <w:t xml:space="preserve">        </w:t>
      </w:r>
      <w:r w:rsidRPr="00133C64">
        <w:rPr>
          <w:rFonts w:asciiTheme="minorHAnsi" w:eastAsia="Calibri" w:hAnsiTheme="minorHAnsi" w:cstheme="minorHAnsi"/>
          <w:sz w:val="24"/>
          <w:szCs w:val="24"/>
        </w:rPr>
        <w:tab/>
      </w:r>
      <w:r w:rsidRPr="00133C64">
        <w:rPr>
          <w:rFonts w:asciiTheme="minorHAnsi" w:eastAsia="Calibri" w:hAnsiTheme="minorHAnsi" w:cstheme="minorHAnsi"/>
          <w:sz w:val="24"/>
          <w:szCs w:val="24"/>
        </w:rPr>
        <w:tab/>
      </w:r>
      <w:r w:rsidRPr="00133C64">
        <w:rPr>
          <w:rFonts w:asciiTheme="minorHAnsi" w:eastAsia="Calibri" w:hAnsiTheme="minorHAnsi" w:cstheme="minorHAnsi"/>
          <w:b/>
          <w:sz w:val="24"/>
          <w:szCs w:val="24"/>
        </w:rPr>
        <w:t xml:space="preserve">        Jan W i e s n e r</w:t>
      </w:r>
    </w:p>
    <w:p w:rsidR="009E3EBE" w:rsidRPr="00133C64" w:rsidRDefault="00D537BE" w:rsidP="00133C64">
      <w:pPr>
        <w:jc w:val="both"/>
        <w:rPr>
          <w:rFonts w:asciiTheme="minorHAnsi" w:eastAsia="Calibri" w:hAnsiTheme="minorHAnsi" w:cstheme="minorHAnsi"/>
          <w:sz w:val="24"/>
          <w:szCs w:val="24"/>
        </w:rPr>
      </w:pPr>
      <w:r w:rsidRPr="00133C64">
        <w:rPr>
          <w:rFonts w:asciiTheme="minorHAnsi" w:eastAsia="Calibri" w:hAnsiTheme="minorHAnsi" w:cstheme="minorHAnsi"/>
          <w:sz w:val="24"/>
          <w:szCs w:val="24"/>
        </w:rPr>
        <w:t xml:space="preserve"> </w:t>
      </w:r>
      <w:r w:rsidRPr="00133C64">
        <w:rPr>
          <w:rFonts w:asciiTheme="minorHAnsi" w:eastAsia="Calibri" w:hAnsiTheme="minorHAnsi" w:cstheme="minorHAnsi"/>
          <w:sz w:val="24"/>
          <w:szCs w:val="24"/>
        </w:rPr>
        <w:tab/>
      </w:r>
      <w:r w:rsidRPr="00133C64">
        <w:rPr>
          <w:rFonts w:asciiTheme="minorHAnsi" w:eastAsia="Calibri" w:hAnsiTheme="minorHAnsi" w:cstheme="minorHAnsi"/>
          <w:sz w:val="24"/>
          <w:szCs w:val="24"/>
        </w:rPr>
        <w:tab/>
      </w:r>
      <w:r w:rsidRPr="00133C64">
        <w:rPr>
          <w:rFonts w:asciiTheme="minorHAnsi" w:eastAsia="Calibri" w:hAnsiTheme="minorHAnsi" w:cstheme="minorHAnsi"/>
          <w:sz w:val="24"/>
          <w:szCs w:val="24"/>
        </w:rPr>
        <w:tab/>
      </w:r>
      <w:r w:rsidRPr="00133C64">
        <w:rPr>
          <w:rFonts w:asciiTheme="minorHAnsi" w:eastAsia="Calibri" w:hAnsiTheme="minorHAnsi" w:cstheme="minorHAnsi"/>
          <w:sz w:val="24"/>
          <w:szCs w:val="24"/>
        </w:rPr>
        <w:tab/>
      </w:r>
      <w:r w:rsidRPr="00133C64">
        <w:rPr>
          <w:rFonts w:asciiTheme="minorHAnsi" w:eastAsia="Calibri" w:hAnsiTheme="minorHAnsi" w:cstheme="minorHAnsi"/>
          <w:sz w:val="24"/>
          <w:szCs w:val="24"/>
        </w:rPr>
        <w:tab/>
      </w:r>
      <w:r w:rsidRPr="00133C64">
        <w:rPr>
          <w:rFonts w:asciiTheme="minorHAnsi" w:eastAsia="Calibri" w:hAnsiTheme="minorHAnsi" w:cstheme="minorHAnsi"/>
          <w:sz w:val="24"/>
          <w:szCs w:val="24"/>
        </w:rPr>
        <w:tab/>
      </w:r>
      <w:r w:rsidRPr="00133C64">
        <w:rPr>
          <w:rFonts w:asciiTheme="minorHAnsi" w:eastAsia="Calibri" w:hAnsiTheme="minorHAnsi" w:cstheme="minorHAnsi"/>
          <w:sz w:val="24"/>
          <w:szCs w:val="24"/>
        </w:rPr>
        <w:tab/>
      </w:r>
      <w:r w:rsidRPr="00133C64">
        <w:rPr>
          <w:rFonts w:asciiTheme="minorHAnsi" w:eastAsia="Calibri" w:hAnsiTheme="minorHAnsi" w:cstheme="minorHAnsi"/>
          <w:sz w:val="24"/>
          <w:szCs w:val="24"/>
        </w:rPr>
        <w:tab/>
      </w:r>
      <w:r w:rsidRPr="00133C64">
        <w:rPr>
          <w:rFonts w:asciiTheme="minorHAnsi" w:eastAsia="Calibri" w:hAnsiTheme="minorHAnsi" w:cstheme="minorHAnsi"/>
          <w:sz w:val="24"/>
          <w:szCs w:val="24"/>
        </w:rPr>
        <w:tab/>
      </w:r>
      <w:r w:rsidRPr="00133C64">
        <w:rPr>
          <w:rFonts w:asciiTheme="minorHAnsi" w:eastAsia="Calibri" w:hAnsiTheme="minorHAnsi" w:cstheme="minorHAnsi"/>
          <w:sz w:val="24"/>
          <w:szCs w:val="24"/>
        </w:rPr>
        <w:tab/>
      </w:r>
      <w:r w:rsidRPr="00133C64">
        <w:rPr>
          <w:rFonts w:asciiTheme="minorHAnsi" w:eastAsia="Calibri" w:hAnsiTheme="minorHAnsi" w:cstheme="minorHAnsi"/>
          <w:sz w:val="24"/>
          <w:szCs w:val="24"/>
        </w:rPr>
        <w:tab/>
      </w:r>
      <w:r w:rsidR="00C20C79" w:rsidRPr="00133C64">
        <w:rPr>
          <w:rFonts w:asciiTheme="minorHAnsi" w:eastAsia="Calibri" w:hAnsiTheme="minorHAnsi" w:cstheme="minorHAnsi"/>
          <w:sz w:val="24"/>
          <w:szCs w:val="24"/>
        </w:rPr>
        <w:t xml:space="preserve"> </w:t>
      </w:r>
      <w:r w:rsidR="009C3BFB" w:rsidRPr="00133C64">
        <w:rPr>
          <w:rFonts w:asciiTheme="minorHAnsi" w:eastAsia="Calibri" w:hAnsiTheme="minorHAnsi" w:cstheme="minorHAnsi"/>
          <w:sz w:val="24"/>
          <w:szCs w:val="24"/>
        </w:rPr>
        <w:t>p</w:t>
      </w:r>
      <w:r w:rsidRPr="00133C64">
        <w:rPr>
          <w:rFonts w:asciiTheme="minorHAnsi" w:eastAsia="Calibri" w:hAnsiTheme="minorHAnsi" w:cstheme="minorHAnsi"/>
          <w:sz w:val="24"/>
          <w:szCs w:val="24"/>
        </w:rPr>
        <w:t>reziden</w:t>
      </w:r>
      <w:r w:rsidR="00E1369B" w:rsidRPr="00133C64">
        <w:rPr>
          <w:rFonts w:asciiTheme="minorHAnsi" w:eastAsia="Calibri" w:hAnsiTheme="minorHAnsi" w:cstheme="minorHAnsi"/>
          <w:sz w:val="24"/>
          <w:szCs w:val="24"/>
        </w:rPr>
        <w:t>t</w:t>
      </w:r>
    </w:p>
    <w:sectPr w:rsidR="009E3EBE" w:rsidRPr="00133C64" w:rsidSect="001762FE">
      <w:headerReference w:type="even" r:id="rId18"/>
      <w:type w:val="continuous"/>
      <w:pgSz w:w="11906" w:h="16838" w:code="9"/>
      <w:pgMar w:top="1417" w:right="1417" w:bottom="1417" w:left="1417" w:header="624" w:footer="624"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19AE" w:rsidRDefault="00B519AE">
      <w:r>
        <w:separator/>
      </w:r>
    </w:p>
    <w:p w:rsidR="00B519AE" w:rsidRDefault="00B519AE"/>
  </w:endnote>
  <w:endnote w:type="continuationSeparator" w:id="0">
    <w:p w:rsidR="00B519AE" w:rsidRDefault="00B519AE">
      <w:r>
        <w:continuationSeparator/>
      </w:r>
    </w:p>
    <w:p w:rsidR="00B519AE" w:rsidRDefault="00B519AE"/>
  </w:endnote>
  <w:endnote w:type="continuationNotice" w:id="1">
    <w:p w:rsidR="00B519AE" w:rsidRDefault="00B519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Noto Sans Symbols">
    <w:altName w:val="Calibri"/>
    <w:charset w:val="00"/>
    <w:family w:val="auto"/>
    <w:pitch w:val="default"/>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Lucida Sans">
    <w:charset w:val="00"/>
    <w:family w:val="swiss"/>
    <w:pitch w:val="variable"/>
    <w:sig w:usb0="00000003" w:usb1="00000000" w:usb2="00000000" w:usb3="00000000" w:csb0="00000001" w:csb1="00000000"/>
  </w:font>
  <w:font w:name=".SF UI">
    <w:altName w:val="Cambria"/>
    <w:charset w:val="00"/>
    <w:family w:val="roman"/>
    <w:pitch w:val="default"/>
  </w:font>
  <w:font w:name=".SFUI-Semibold">
    <w:altName w:val="Cambria"/>
    <w:charset w:val="00"/>
    <w:family w:val="roman"/>
    <w:pitch w:val="default"/>
  </w:font>
  <w:font w:name=".SFUI-Regular">
    <w:altName w:val="Cambria"/>
    <w:charset w:val="00"/>
    <w:family w:val="roman"/>
    <w:pitch w:val="default"/>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530" w:rsidRDefault="00053530">
    <w:pPr>
      <w:pStyle w:val="Zpat"/>
    </w:pPr>
    <w:r>
      <w:rPr>
        <w:rFonts w:ascii="Calibri Light" w:hAnsi="Calibri Light"/>
        <w:noProof/>
        <w:sz w:val="28"/>
        <w:szCs w:val="28"/>
      </w:rPr>
      <mc:AlternateContent>
        <mc:Choice Requires="wps">
          <w:drawing>
            <wp:anchor distT="0" distB="0" distL="114300" distR="114300" simplePos="0" relativeHeight="251658241" behindDoc="0" locked="0" layoutInCell="1" allowOverlap="1" wp14:anchorId="2403D5A1" wp14:editId="4227435A">
              <wp:simplePos x="0" y="0"/>
              <wp:positionH relativeFrom="page">
                <wp:posOffset>7074535</wp:posOffset>
              </wp:positionH>
              <wp:positionV relativeFrom="page">
                <wp:posOffset>10200640</wp:posOffset>
              </wp:positionV>
              <wp:extent cx="512445" cy="441325"/>
              <wp:effectExtent l="0" t="0" r="4445" b="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445" cy="44132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053530" w:rsidRDefault="00053530" w:rsidP="006B5B1B">
                          <w:pPr>
                            <w:pStyle w:val="Zpat"/>
                            <w:pBdr>
                              <w:top w:val="single" w:sz="12" w:space="1" w:color="A5A5A5"/>
                              <w:bottom w:val="single" w:sz="48" w:space="1" w:color="A5A5A5"/>
                            </w:pBdr>
                            <w:jc w:val="center"/>
                            <w:rPr>
                              <w:sz w:val="28"/>
                              <w:szCs w:val="28"/>
                            </w:rPr>
                          </w:pPr>
                          <w:r>
                            <w:rPr>
                              <w:sz w:val="22"/>
                              <w:szCs w:val="22"/>
                            </w:rPr>
                            <w:fldChar w:fldCharType="begin"/>
                          </w:r>
                          <w:r>
                            <w:instrText>PAGE    \* MERGEFORMAT</w:instrText>
                          </w:r>
                          <w:r>
                            <w:rPr>
                              <w:sz w:val="22"/>
                              <w:szCs w:val="22"/>
                            </w:rPr>
                            <w:fldChar w:fldCharType="separate"/>
                          </w:r>
                          <w:r w:rsidR="006654D8" w:rsidRPr="006654D8">
                            <w:rPr>
                              <w:noProof/>
                              <w:sz w:val="28"/>
                              <w:szCs w:val="28"/>
                            </w:rPr>
                            <w:t>2</w:t>
                          </w:r>
                          <w:r>
                            <w:rPr>
                              <w:sz w:val="28"/>
                              <w:szCs w:val="2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4" o:spid="_x0000_s1026" type="#_x0000_t176" style="position:absolute;margin-left:557.05pt;margin-top:803.2pt;width:40.35pt;height:34.7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" filled="f" fillcolor="#5c83b4" stroked="f" strokecolor="#737373">
              <v:textbox>
                <w:txbxContent>
                  <w:p w:rsidR="00053530" w:rsidRDefault="00053530" w:rsidP="006B5B1B">
                    <w:pPr>
                      <w:pStyle w:val="Zpat"/>
                      <w:pBdr>
                        <w:top w:val="single" w:sz="12" w:space="1" w:color="A5A5A5"/>
                        <w:bottom w:val="single" w:sz="48" w:space="1" w:color="A5A5A5"/>
                      </w:pBdr>
                      <w:jc w:val="center"/>
                      <w:rPr>
                        <w:sz w:val="28"/>
                        <w:szCs w:val="28"/>
                      </w:rPr>
                    </w:pPr>
                    <w:r>
                      <w:rPr>
                        <w:sz w:val="22"/>
                        <w:szCs w:val="22"/>
                      </w:rPr>
                      <w:fldChar w:fldCharType="begin"/>
                    </w:r>
                    <w:r>
                      <w:instrText>PAGE    \* MERGEFORMAT</w:instrText>
                    </w:r>
                    <w:r>
                      <w:rPr>
                        <w:sz w:val="22"/>
                        <w:szCs w:val="22"/>
                      </w:rPr>
                      <w:fldChar w:fldCharType="separate"/>
                    </w:r>
                    <w:r w:rsidR="006654D8" w:rsidRPr="006654D8">
                      <w:rPr>
                        <w:noProof/>
                        <w:sz w:val="28"/>
                        <w:szCs w:val="28"/>
                      </w:rPr>
                      <w:t>2</w:t>
                    </w:r>
                    <w:r>
                      <w:rPr>
                        <w:sz w:val="28"/>
                        <w:szCs w:val="28"/>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530" w:rsidRDefault="00053530" w:rsidP="006812ED">
    <w:pPr>
      <w:pStyle w:val="Zpat"/>
      <w:tabs>
        <w:tab w:val="clear" w:pos="4536"/>
        <w:tab w:val="clear" w:pos="9072"/>
        <w:tab w:val="left" w:pos="4065"/>
      </w:tabs>
    </w:pPr>
    <w:r>
      <w:rPr>
        <w:rFonts w:ascii="Calibri Light" w:hAnsi="Calibri Light"/>
        <w:noProof/>
        <w:sz w:val="28"/>
        <w:szCs w:val="28"/>
      </w:rPr>
      <mc:AlternateContent>
        <mc:Choice Requires="wps">
          <w:drawing>
            <wp:anchor distT="0" distB="0" distL="114300" distR="114300" simplePos="0" relativeHeight="251658240" behindDoc="0" locked="0" layoutInCell="1" allowOverlap="1" wp14:anchorId="774FA092" wp14:editId="44CFE8D1">
              <wp:simplePos x="0" y="0"/>
              <wp:positionH relativeFrom="page">
                <wp:posOffset>6854190</wp:posOffset>
              </wp:positionH>
              <wp:positionV relativeFrom="page">
                <wp:posOffset>10022205</wp:posOffset>
              </wp:positionV>
              <wp:extent cx="512445" cy="441325"/>
              <wp:effectExtent l="0" t="1905" r="0" b="444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445" cy="44132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053530" w:rsidRDefault="00053530" w:rsidP="001D45E5">
                          <w:pPr>
                            <w:pStyle w:val="Zpat"/>
                            <w:pBdr>
                              <w:top w:val="single" w:sz="12" w:space="1" w:color="A5A5A5"/>
                              <w:bottom w:val="single" w:sz="48" w:space="1" w:color="A5A5A5"/>
                            </w:pBdr>
                            <w:jc w:val="center"/>
                            <w:rPr>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74FA092"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2" o:spid="_x0000_s1027" type="#_x0000_t176" style="position:absolute;margin-left:539.7pt;margin-top:789.15pt;width:40.35pt;height:34.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" filled="f" fillcolor="#5c83b4" stroked="f" strokecolor="#737373">
              <v:textbox>
                <w:txbxContent>
                  <w:p w14:paraId="38186DC2" w14:textId="77777777" w:rsidR="00053530" w:rsidRDefault="00053530" w:rsidP="001D45E5">
                    <w:pPr>
                      <w:pStyle w:val="Zpat"/>
                      <w:pBdr>
                        <w:top w:val="single" w:sz="12" w:space="1" w:color="A5A5A5"/>
                        <w:bottom w:val="single" w:sz="48" w:space="1" w:color="A5A5A5"/>
                      </w:pBdr>
                      <w:jc w:val="center"/>
                      <w:rPr>
                        <w:sz w:val="28"/>
                        <w:szCs w:val="28"/>
                      </w:rPr>
                    </w:pPr>
                  </w:p>
                </w:txbxContent>
              </v:textbox>
              <w10:wrap anchorx="page" anchory="page"/>
            </v:shape>
          </w:pict>
        </mc:Fallback>
      </mc:AlternateContent>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19AE" w:rsidRDefault="00B519AE">
      <w:r>
        <w:separator/>
      </w:r>
    </w:p>
    <w:p w:rsidR="00B519AE" w:rsidRDefault="00B519AE"/>
  </w:footnote>
  <w:footnote w:type="continuationSeparator" w:id="0">
    <w:p w:rsidR="00B519AE" w:rsidRDefault="00B519AE">
      <w:r>
        <w:continuationSeparator/>
      </w:r>
    </w:p>
    <w:p w:rsidR="00B519AE" w:rsidRDefault="00B519AE"/>
  </w:footnote>
  <w:footnote w:type="continuationNotice" w:id="1">
    <w:p w:rsidR="00B519AE" w:rsidRDefault="00B519A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530" w:rsidRDefault="00053530" w:rsidP="00387603">
    <w:pPr>
      <w:pStyle w:val="Zhlav"/>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053530" w:rsidRDefault="00053530">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530" w:rsidRDefault="00053530" w:rsidP="00387603">
    <w:pPr>
      <w:pStyle w:val="Zhlav"/>
      <w:framePr w:wrap="around" w:vAnchor="text" w:hAnchor="margin" w:xAlign="center" w:y="1"/>
      <w:rPr>
        <w:rStyle w:val="slostrnky"/>
      </w:rPr>
    </w:pPr>
  </w:p>
  <w:p w:rsidR="00053530" w:rsidRDefault="00053530" w:rsidP="00515EBC">
    <w:pPr>
      <w:pStyle w:val="Zhlav"/>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530" w:rsidRDefault="0005353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5pt;height:10.5pt" o:bullet="t">
        <v:imagedata r:id="rId1" o:title="mso73A8"/>
      </v:shape>
    </w:pict>
  </w:numPicBullet>
  <w:abstractNum w:abstractNumId="0">
    <w:nsid w:val="00000006"/>
    <w:multiLevelType w:val="singleLevel"/>
    <w:tmpl w:val="00000006"/>
    <w:name w:val="WW8Num6"/>
    <w:lvl w:ilvl="0">
      <w:start w:val="1"/>
      <w:numFmt w:val="decimal"/>
      <w:lvlText w:val="(%1)"/>
      <w:lvlJc w:val="left"/>
      <w:pPr>
        <w:tabs>
          <w:tab w:val="num" w:pos="720"/>
        </w:tabs>
        <w:ind w:left="720" w:hanging="360"/>
      </w:pPr>
      <w:rPr>
        <w:rFonts w:cs="Times New Roman"/>
      </w:rPr>
    </w:lvl>
  </w:abstractNum>
  <w:abstractNum w:abstractNumId="1">
    <w:nsid w:val="01066F5B"/>
    <w:multiLevelType w:val="hybridMultilevel"/>
    <w:tmpl w:val="9B12719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03B740D7"/>
    <w:multiLevelType w:val="hybridMultilevel"/>
    <w:tmpl w:val="83EC880E"/>
    <w:lvl w:ilvl="0" w:tplc="0405001B">
      <w:start w:val="1"/>
      <w:numFmt w:val="lowerRoman"/>
      <w:lvlText w:val="%1."/>
      <w:lvlJc w:val="righ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
    <w:nsid w:val="072F4E26"/>
    <w:multiLevelType w:val="hybridMultilevel"/>
    <w:tmpl w:val="855A2CE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0ACF4ED4"/>
    <w:multiLevelType w:val="hybridMultilevel"/>
    <w:tmpl w:val="E01AE8CA"/>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0D616F16"/>
    <w:multiLevelType w:val="hybridMultilevel"/>
    <w:tmpl w:val="BCB638F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0D7155B7"/>
    <w:multiLevelType w:val="hybridMultilevel"/>
    <w:tmpl w:val="B498E38C"/>
    <w:lvl w:ilvl="0" w:tplc="0405001B">
      <w:start w:val="1"/>
      <w:numFmt w:val="low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11853E1C"/>
    <w:multiLevelType w:val="hybridMultilevel"/>
    <w:tmpl w:val="332C8600"/>
    <w:lvl w:ilvl="0" w:tplc="FC9C9E9C">
      <w:start w:val="1"/>
      <w:numFmt w:val="bullet"/>
      <w:lvlText w:val="-"/>
      <w:lvlJc w:val="left"/>
      <w:pPr>
        <w:ind w:left="1080" w:hanging="360"/>
      </w:pPr>
      <w:rPr>
        <w:rFonts w:ascii="Calibri" w:eastAsia="Calibri" w:hAnsi="Calibri" w:cs="Calibri" w:hint="default"/>
        <w:sz w:val="22"/>
      </w:rPr>
    </w:lvl>
    <w:lvl w:ilvl="1" w:tplc="04050003">
      <w:start w:val="1"/>
      <w:numFmt w:val="bullet"/>
      <w:lvlText w:val="o"/>
      <w:lvlJc w:val="left"/>
      <w:pPr>
        <w:ind w:left="1800" w:hanging="360"/>
      </w:pPr>
      <w:rPr>
        <w:rFonts w:ascii="Courier New" w:hAnsi="Courier New" w:cs="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cs="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cs="Courier New" w:hint="default"/>
      </w:rPr>
    </w:lvl>
    <w:lvl w:ilvl="8" w:tplc="04050005">
      <w:start w:val="1"/>
      <w:numFmt w:val="bullet"/>
      <w:lvlText w:val=""/>
      <w:lvlJc w:val="left"/>
      <w:pPr>
        <w:ind w:left="6840" w:hanging="360"/>
      </w:pPr>
      <w:rPr>
        <w:rFonts w:ascii="Wingdings" w:hAnsi="Wingdings" w:hint="default"/>
      </w:rPr>
    </w:lvl>
  </w:abstractNum>
  <w:abstractNum w:abstractNumId="8">
    <w:nsid w:val="1E281D5B"/>
    <w:multiLevelType w:val="hybridMultilevel"/>
    <w:tmpl w:val="ACB4F96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251F4031"/>
    <w:multiLevelType w:val="hybridMultilevel"/>
    <w:tmpl w:val="A8984BAA"/>
    <w:lvl w:ilvl="0" w:tplc="0405000D">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BBA4695"/>
    <w:multiLevelType w:val="hybridMultilevel"/>
    <w:tmpl w:val="764CBDDE"/>
    <w:lvl w:ilvl="0" w:tplc="7D8A8912">
      <w:start w:val="1"/>
      <w:numFmt w:val="decimal"/>
      <w:lvlText w:val="%1."/>
      <w:lvlJc w:val="left"/>
      <w:pPr>
        <w:ind w:left="720" w:hanging="360"/>
      </w:pPr>
      <w:rPr>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2E8318B2"/>
    <w:multiLevelType w:val="hybridMultilevel"/>
    <w:tmpl w:val="4558AA9E"/>
    <w:lvl w:ilvl="0" w:tplc="0405001B">
      <w:start w:val="1"/>
      <w:numFmt w:val="low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2F377C83"/>
    <w:multiLevelType w:val="multilevel"/>
    <w:tmpl w:val="EF121426"/>
    <w:lvl w:ilvl="0">
      <w:start w:val="2"/>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nsid w:val="308222B3"/>
    <w:multiLevelType w:val="hybridMultilevel"/>
    <w:tmpl w:val="76C01B4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30921764"/>
    <w:multiLevelType w:val="hybridMultilevel"/>
    <w:tmpl w:val="0036978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36687BA1"/>
    <w:multiLevelType w:val="hybridMultilevel"/>
    <w:tmpl w:val="250481EA"/>
    <w:name w:val="WW8Num62"/>
    <w:lvl w:ilvl="0" w:tplc="56D6CC68">
      <w:start w:val="1"/>
      <w:numFmt w:val="decimal"/>
      <w:lvlText w:val="(%1)"/>
      <w:lvlJc w:val="left"/>
      <w:pPr>
        <w:tabs>
          <w:tab w:val="num" w:pos="720"/>
        </w:tabs>
        <w:ind w:left="720" w:hanging="360"/>
      </w:pPr>
      <w:rPr>
        <w:rFonts w:cs="Times New Roman"/>
        <w:strike w:val="0"/>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6">
    <w:nsid w:val="36D8316F"/>
    <w:multiLevelType w:val="hybridMultilevel"/>
    <w:tmpl w:val="74E2683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510168A1"/>
    <w:multiLevelType w:val="hybridMultilevel"/>
    <w:tmpl w:val="52F86F0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51E32A8E"/>
    <w:multiLevelType w:val="hybridMultilevel"/>
    <w:tmpl w:val="DDC67C06"/>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52FB37FB"/>
    <w:multiLevelType w:val="hybridMultilevel"/>
    <w:tmpl w:val="B0B6DD3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5D4A288C"/>
    <w:multiLevelType w:val="hybridMultilevel"/>
    <w:tmpl w:val="78A8587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nsid w:val="63A50B49"/>
    <w:multiLevelType w:val="multilevel"/>
    <w:tmpl w:val="1D280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699F5381"/>
    <w:multiLevelType w:val="multilevel"/>
    <w:tmpl w:val="63FC53AE"/>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6A447CDE"/>
    <w:multiLevelType w:val="hybridMultilevel"/>
    <w:tmpl w:val="10780794"/>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4">
    <w:nsid w:val="6AAF1A1F"/>
    <w:multiLevelType w:val="multilevel"/>
    <w:tmpl w:val="D152D292"/>
    <w:lvl w:ilvl="0">
      <w:start w:val="1"/>
      <w:numFmt w:val="decimal"/>
      <w:pStyle w:val="Textbodunovely"/>
      <w:isLgl/>
      <w:lvlText w:val="(%1)"/>
      <w:lvlJc w:val="left"/>
      <w:pPr>
        <w:tabs>
          <w:tab w:val="num" w:pos="1207"/>
        </w:tabs>
        <w:ind w:left="425" w:firstLine="425"/>
      </w:pPr>
      <w:rPr>
        <w:rFonts w:cs="Times New Roman"/>
      </w:rPr>
    </w:lvl>
    <w:lvl w:ilvl="1">
      <w:start w:val="1"/>
      <w:numFmt w:val="lowerLetter"/>
      <w:lvlText w:val="%2)"/>
      <w:lvlJc w:val="left"/>
      <w:pPr>
        <w:tabs>
          <w:tab w:val="num" w:pos="1210"/>
        </w:tabs>
        <w:ind w:left="1210" w:hanging="360"/>
      </w:pPr>
      <w:rPr>
        <w:rFonts w:cs="Times New Roman" w:hint="default"/>
      </w:rPr>
    </w:lvl>
    <w:lvl w:ilvl="2">
      <w:start w:val="1"/>
      <w:numFmt w:val="decimal"/>
      <w:pStyle w:val="Nadpispozmn"/>
      <w:isLgl/>
      <w:lvlText w:val="%3."/>
      <w:lvlJc w:val="left"/>
      <w:pPr>
        <w:tabs>
          <w:tab w:val="num" w:pos="1275"/>
        </w:tabs>
        <w:ind w:left="1275" w:hanging="425"/>
      </w:pPr>
      <w:rPr>
        <w:rFonts w:cs="Times New Roman"/>
      </w:rPr>
    </w:lvl>
    <w:lvl w:ilvl="3">
      <w:start w:val="1"/>
      <w:numFmt w:val="decimal"/>
      <w:lvlText w:val="(%4)"/>
      <w:lvlJc w:val="left"/>
      <w:pPr>
        <w:tabs>
          <w:tab w:val="num" w:pos="1865"/>
        </w:tabs>
        <w:ind w:left="1865" w:hanging="360"/>
      </w:pPr>
      <w:rPr>
        <w:rFonts w:cs="Times New Roman"/>
      </w:rPr>
    </w:lvl>
    <w:lvl w:ilvl="4">
      <w:start w:val="1"/>
      <w:numFmt w:val="lowerLetter"/>
      <w:lvlText w:val="(%5)"/>
      <w:lvlJc w:val="left"/>
      <w:pPr>
        <w:tabs>
          <w:tab w:val="num" w:pos="2225"/>
        </w:tabs>
        <w:ind w:left="2225" w:hanging="360"/>
      </w:pPr>
      <w:rPr>
        <w:rFonts w:cs="Times New Roman"/>
      </w:rPr>
    </w:lvl>
    <w:lvl w:ilvl="5">
      <w:start w:val="1"/>
      <w:numFmt w:val="lowerRoman"/>
      <w:lvlText w:val="(%6)"/>
      <w:lvlJc w:val="left"/>
      <w:pPr>
        <w:tabs>
          <w:tab w:val="num" w:pos="2945"/>
        </w:tabs>
        <w:ind w:left="2585" w:hanging="360"/>
      </w:pPr>
      <w:rPr>
        <w:rFonts w:cs="Times New Roman"/>
      </w:rPr>
    </w:lvl>
    <w:lvl w:ilvl="6">
      <w:start w:val="1"/>
      <w:numFmt w:val="decimal"/>
      <w:lvlText w:val="%7."/>
      <w:lvlJc w:val="left"/>
      <w:pPr>
        <w:tabs>
          <w:tab w:val="num" w:pos="2945"/>
        </w:tabs>
        <w:ind w:left="2945" w:hanging="360"/>
      </w:pPr>
      <w:rPr>
        <w:rFonts w:cs="Times New Roman"/>
      </w:rPr>
    </w:lvl>
    <w:lvl w:ilvl="7">
      <w:start w:val="1"/>
      <w:numFmt w:val="lowerLetter"/>
      <w:lvlText w:val="%8."/>
      <w:lvlJc w:val="left"/>
      <w:pPr>
        <w:tabs>
          <w:tab w:val="num" w:pos="3305"/>
        </w:tabs>
        <w:ind w:left="3305" w:hanging="360"/>
      </w:pPr>
      <w:rPr>
        <w:rFonts w:cs="Times New Roman"/>
      </w:rPr>
    </w:lvl>
    <w:lvl w:ilvl="8">
      <w:start w:val="1"/>
      <w:numFmt w:val="lowerRoman"/>
      <w:lvlText w:val="%9."/>
      <w:lvlJc w:val="left"/>
      <w:pPr>
        <w:tabs>
          <w:tab w:val="num" w:pos="4025"/>
        </w:tabs>
        <w:ind w:left="3665" w:hanging="360"/>
      </w:pPr>
      <w:rPr>
        <w:rFonts w:cs="Times New Roman"/>
      </w:rPr>
    </w:lvl>
  </w:abstractNum>
  <w:abstractNum w:abstractNumId="25">
    <w:nsid w:val="72CD03A9"/>
    <w:multiLevelType w:val="hybridMultilevel"/>
    <w:tmpl w:val="75E0990E"/>
    <w:lvl w:ilvl="0" w:tplc="4D20593A">
      <w:numFmt w:val="bullet"/>
      <w:lvlText w:val="-"/>
      <w:lvlJc w:val="left"/>
      <w:pPr>
        <w:ind w:left="720" w:hanging="360"/>
      </w:pPr>
      <w:rPr>
        <w:rFonts w:ascii="Calibri" w:eastAsia="Calibr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6">
    <w:nsid w:val="73403B41"/>
    <w:multiLevelType w:val="hybridMultilevel"/>
    <w:tmpl w:val="73424564"/>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7">
    <w:nsid w:val="75B038DD"/>
    <w:multiLevelType w:val="hybridMultilevel"/>
    <w:tmpl w:val="59A238C8"/>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nsid w:val="769925D1"/>
    <w:multiLevelType w:val="multilevel"/>
    <w:tmpl w:val="DC2050AC"/>
    <w:lvl w:ilvl="0">
      <w:start w:val="1"/>
      <w:numFmt w:val="bullet"/>
      <w:lvlText w:val="▪"/>
      <w:lvlJc w:val="left"/>
      <w:pPr>
        <w:ind w:left="360" w:hanging="360"/>
      </w:pPr>
      <w:rPr>
        <w:rFonts w:ascii="Noto Sans Symbols" w:eastAsia="Noto Sans Symbols" w:hAnsi="Noto Sans Symbols" w:cs="Noto Sans Symbols"/>
        <w:color w:val="0093D6"/>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9">
    <w:nsid w:val="787277CF"/>
    <w:multiLevelType w:val="hybridMultilevel"/>
    <w:tmpl w:val="1F0091FC"/>
    <w:lvl w:ilvl="0" w:tplc="04050007">
      <w:start w:val="1"/>
      <w:numFmt w:val="bullet"/>
      <w:lvlText w:val=""/>
      <w:lvlPicBulletId w:val="0"/>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4"/>
  </w:num>
  <w:num w:numId="2">
    <w:abstractNumId w:val="21"/>
  </w:num>
  <w:num w:numId="3">
    <w:abstractNumId w:val="12"/>
  </w:num>
  <w:num w:numId="4">
    <w:abstractNumId w:val="8"/>
  </w:num>
  <w:num w:numId="5">
    <w:abstractNumId w:val="4"/>
  </w:num>
  <w:num w:numId="6">
    <w:abstractNumId w:val="27"/>
  </w:num>
  <w:num w:numId="7">
    <w:abstractNumId w:val="9"/>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7"/>
  </w:num>
  <w:num w:numId="11">
    <w:abstractNumId w:val="28"/>
  </w:num>
  <w:num w:numId="12">
    <w:abstractNumId w:val="20"/>
  </w:num>
  <w:num w:numId="13">
    <w:abstractNumId w:val="3"/>
  </w:num>
  <w:num w:numId="14">
    <w:abstractNumId w:val="29"/>
  </w:num>
  <w:num w:numId="15">
    <w:abstractNumId w:val="19"/>
  </w:num>
  <w:num w:numId="16">
    <w:abstractNumId w:val="18"/>
  </w:num>
  <w:num w:numId="17">
    <w:abstractNumId w:val="25"/>
  </w:num>
  <w:num w:numId="18">
    <w:abstractNumId w:val="13"/>
  </w:num>
  <w:num w:numId="19">
    <w:abstractNumId w:val="10"/>
  </w:num>
  <w:num w:numId="20">
    <w:abstractNumId w:val="1"/>
  </w:num>
  <w:num w:numId="21">
    <w:abstractNumId w:val="16"/>
  </w:num>
  <w:num w:numId="22">
    <w:abstractNumId w:val="22"/>
  </w:num>
  <w:num w:numId="23">
    <w:abstractNumId w:val="5"/>
  </w:num>
  <w:num w:numId="24">
    <w:abstractNumId w:val="14"/>
  </w:num>
  <w:num w:numId="25">
    <w:abstractNumId w:val="11"/>
  </w:num>
  <w:num w:numId="26">
    <w:abstractNumId w:val="2"/>
  </w:num>
  <w:num w:numId="27">
    <w:abstractNumId w:val="6"/>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307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CDE"/>
    <w:rsid w:val="00000777"/>
    <w:rsid w:val="00000B2D"/>
    <w:rsid w:val="00000F8D"/>
    <w:rsid w:val="00000FFB"/>
    <w:rsid w:val="000010BD"/>
    <w:rsid w:val="0000140A"/>
    <w:rsid w:val="0000204B"/>
    <w:rsid w:val="00002E07"/>
    <w:rsid w:val="000043B9"/>
    <w:rsid w:val="000048DB"/>
    <w:rsid w:val="00005623"/>
    <w:rsid w:val="00006ABB"/>
    <w:rsid w:val="000075A7"/>
    <w:rsid w:val="00007950"/>
    <w:rsid w:val="000079B4"/>
    <w:rsid w:val="000114C8"/>
    <w:rsid w:val="000117B8"/>
    <w:rsid w:val="00011F67"/>
    <w:rsid w:val="000127B4"/>
    <w:rsid w:val="00012B59"/>
    <w:rsid w:val="00012EAF"/>
    <w:rsid w:val="000137D5"/>
    <w:rsid w:val="00013D39"/>
    <w:rsid w:val="00014548"/>
    <w:rsid w:val="000151FD"/>
    <w:rsid w:val="000153F3"/>
    <w:rsid w:val="00015F6D"/>
    <w:rsid w:val="000160EA"/>
    <w:rsid w:val="000171E3"/>
    <w:rsid w:val="000173FD"/>
    <w:rsid w:val="00020901"/>
    <w:rsid w:val="00020BFE"/>
    <w:rsid w:val="0002215E"/>
    <w:rsid w:val="0002329C"/>
    <w:rsid w:val="00025318"/>
    <w:rsid w:val="00025A17"/>
    <w:rsid w:val="00025FC7"/>
    <w:rsid w:val="00026FA3"/>
    <w:rsid w:val="0002700A"/>
    <w:rsid w:val="00027BCC"/>
    <w:rsid w:val="00030219"/>
    <w:rsid w:val="00030C9A"/>
    <w:rsid w:val="000316E6"/>
    <w:rsid w:val="00032537"/>
    <w:rsid w:val="00033016"/>
    <w:rsid w:val="00033085"/>
    <w:rsid w:val="00034719"/>
    <w:rsid w:val="00034820"/>
    <w:rsid w:val="0003501E"/>
    <w:rsid w:val="00035379"/>
    <w:rsid w:val="00035619"/>
    <w:rsid w:val="00035955"/>
    <w:rsid w:val="00036C7C"/>
    <w:rsid w:val="00036E86"/>
    <w:rsid w:val="00037945"/>
    <w:rsid w:val="00040ABA"/>
    <w:rsid w:val="00041267"/>
    <w:rsid w:val="00042DB2"/>
    <w:rsid w:val="000434C9"/>
    <w:rsid w:val="00043DDB"/>
    <w:rsid w:val="0004453A"/>
    <w:rsid w:val="00044D38"/>
    <w:rsid w:val="00044F91"/>
    <w:rsid w:val="00047A8D"/>
    <w:rsid w:val="00047CD5"/>
    <w:rsid w:val="00050011"/>
    <w:rsid w:val="000501BB"/>
    <w:rsid w:val="00050309"/>
    <w:rsid w:val="0005069A"/>
    <w:rsid w:val="000510DA"/>
    <w:rsid w:val="00051543"/>
    <w:rsid w:val="00051C12"/>
    <w:rsid w:val="00053079"/>
    <w:rsid w:val="00053530"/>
    <w:rsid w:val="00054C56"/>
    <w:rsid w:val="00054F90"/>
    <w:rsid w:val="000552DD"/>
    <w:rsid w:val="000556A8"/>
    <w:rsid w:val="000566A4"/>
    <w:rsid w:val="000600D0"/>
    <w:rsid w:val="00060507"/>
    <w:rsid w:val="00060B59"/>
    <w:rsid w:val="000616E0"/>
    <w:rsid w:val="000622F0"/>
    <w:rsid w:val="00062329"/>
    <w:rsid w:val="000632DD"/>
    <w:rsid w:val="000637AC"/>
    <w:rsid w:val="0006503D"/>
    <w:rsid w:val="00065373"/>
    <w:rsid w:val="000656B5"/>
    <w:rsid w:val="00065F7F"/>
    <w:rsid w:val="000669EF"/>
    <w:rsid w:val="00066BB3"/>
    <w:rsid w:val="00066F83"/>
    <w:rsid w:val="00067537"/>
    <w:rsid w:val="00070317"/>
    <w:rsid w:val="0007121B"/>
    <w:rsid w:val="000718AA"/>
    <w:rsid w:val="00072B8E"/>
    <w:rsid w:val="0007329D"/>
    <w:rsid w:val="00073625"/>
    <w:rsid w:val="0007396A"/>
    <w:rsid w:val="000741DD"/>
    <w:rsid w:val="00074868"/>
    <w:rsid w:val="0007498B"/>
    <w:rsid w:val="00074F9D"/>
    <w:rsid w:val="00075480"/>
    <w:rsid w:val="00076627"/>
    <w:rsid w:val="00077023"/>
    <w:rsid w:val="0007717A"/>
    <w:rsid w:val="00077C67"/>
    <w:rsid w:val="00077C71"/>
    <w:rsid w:val="00080759"/>
    <w:rsid w:val="00081447"/>
    <w:rsid w:val="00081630"/>
    <w:rsid w:val="000822FC"/>
    <w:rsid w:val="0008243F"/>
    <w:rsid w:val="00082E65"/>
    <w:rsid w:val="00082EEA"/>
    <w:rsid w:val="00083251"/>
    <w:rsid w:val="00083487"/>
    <w:rsid w:val="00084206"/>
    <w:rsid w:val="0008432C"/>
    <w:rsid w:val="00084811"/>
    <w:rsid w:val="00084905"/>
    <w:rsid w:val="000849CB"/>
    <w:rsid w:val="00084C24"/>
    <w:rsid w:val="000864DF"/>
    <w:rsid w:val="00087412"/>
    <w:rsid w:val="000918E1"/>
    <w:rsid w:val="00091A9A"/>
    <w:rsid w:val="000925DA"/>
    <w:rsid w:val="00092BF4"/>
    <w:rsid w:val="00092DF9"/>
    <w:rsid w:val="00093C10"/>
    <w:rsid w:val="00094EE8"/>
    <w:rsid w:val="0009579B"/>
    <w:rsid w:val="000957AD"/>
    <w:rsid w:val="00095E3E"/>
    <w:rsid w:val="00096078"/>
    <w:rsid w:val="00096164"/>
    <w:rsid w:val="00096D5D"/>
    <w:rsid w:val="0009783E"/>
    <w:rsid w:val="000A02DC"/>
    <w:rsid w:val="000A074D"/>
    <w:rsid w:val="000A2533"/>
    <w:rsid w:val="000A3F94"/>
    <w:rsid w:val="000A412A"/>
    <w:rsid w:val="000A46D7"/>
    <w:rsid w:val="000A49C7"/>
    <w:rsid w:val="000A4CB2"/>
    <w:rsid w:val="000A5280"/>
    <w:rsid w:val="000A53FD"/>
    <w:rsid w:val="000A54A5"/>
    <w:rsid w:val="000A5E3F"/>
    <w:rsid w:val="000A62C5"/>
    <w:rsid w:val="000A6EF5"/>
    <w:rsid w:val="000A7970"/>
    <w:rsid w:val="000B019B"/>
    <w:rsid w:val="000B3399"/>
    <w:rsid w:val="000B3E02"/>
    <w:rsid w:val="000B4149"/>
    <w:rsid w:val="000B4F9A"/>
    <w:rsid w:val="000B59BB"/>
    <w:rsid w:val="000B63FC"/>
    <w:rsid w:val="000C04F6"/>
    <w:rsid w:val="000C165E"/>
    <w:rsid w:val="000C19E5"/>
    <w:rsid w:val="000C1DC0"/>
    <w:rsid w:val="000C2DE0"/>
    <w:rsid w:val="000C3419"/>
    <w:rsid w:val="000C3817"/>
    <w:rsid w:val="000C3842"/>
    <w:rsid w:val="000C398B"/>
    <w:rsid w:val="000C3A81"/>
    <w:rsid w:val="000C47E3"/>
    <w:rsid w:val="000C4AD5"/>
    <w:rsid w:val="000C4AE2"/>
    <w:rsid w:val="000C5141"/>
    <w:rsid w:val="000C53D9"/>
    <w:rsid w:val="000C5666"/>
    <w:rsid w:val="000C5D98"/>
    <w:rsid w:val="000C66F9"/>
    <w:rsid w:val="000C758A"/>
    <w:rsid w:val="000C7FEB"/>
    <w:rsid w:val="000D067D"/>
    <w:rsid w:val="000D0C57"/>
    <w:rsid w:val="000D0D62"/>
    <w:rsid w:val="000D0DB3"/>
    <w:rsid w:val="000D1E0F"/>
    <w:rsid w:val="000D248C"/>
    <w:rsid w:val="000D32A7"/>
    <w:rsid w:val="000D3732"/>
    <w:rsid w:val="000D3994"/>
    <w:rsid w:val="000D3C3D"/>
    <w:rsid w:val="000D4AF3"/>
    <w:rsid w:val="000D51C1"/>
    <w:rsid w:val="000D5F88"/>
    <w:rsid w:val="000D60CD"/>
    <w:rsid w:val="000D76B8"/>
    <w:rsid w:val="000D7D3B"/>
    <w:rsid w:val="000E0E60"/>
    <w:rsid w:val="000E1B32"/>
    <w:rsid w:val="000E2007"/>
    <w:rsid w:val="000E334E"/>
    <w:rsid w:val="000E3B08"/>
    <w:rsid w:val="000E3FB0"/>
    <w:rsid w:val="000E42AF"/>
    <w:rsid w:val="000E4725"/>
    <w:rsid w:val="000E48C7"/>
    <w:rsid w:val="000E7539"/>
    <w:rsid w:val="000E7AB3"/>
    <w:rsid w:val="000F0405"/>
    <w:rsid w:val="000F04A8"/>
    <w:rsid w:val="000F0527"/>
    <w:rsid w:val="000F0630"/>
    <w:rsid w:val="000F1151"/>
    <w:rsid w:val="000F13B6"/>
    <w:rsid w:val="000F1892"/>
    <w:rsid w:val="000F31A0"/>
    <w:rsid w:val="000F37D7"/>
    <w:rsid w:val="000F4826"/>
    <w:rsid w:val="000F4AA8"/>
    <w:rsid w:val="000F4D5F"/>
    <w:rsid w:val="000F57D3"/>
    <w:rsid w:val="000F5A2C"/>
    <w:rsid w:val="000F5F24"/>
    <w:rsid w:val="000F62A6"/>
    <w:rsid w:val="000F6924"/>
    <w:rsid w:val="000F71BE"/>
    <w:rsid w:val="00100A01"/>
    <w:rsid w:val="00101591"/>
    <w:rsid w:val="00103EB8"/>
    <w:rsid w:val="00104230"/>
    <w:rsid w:val="0010485A"/>
    <w:rsid w:val="0010521B"/>
    <w:rsid w:val="00105899"/>
    <w:rsid w:val="00105ED6"/>
    <w:rsid w:val="00110836"/>
    <w:rsid w:val="001111BD"/>
    <w:rsid w:val="00112F73"/>
    <w:rsid w:val="001135EF"/>
    <w:rsid w:val="00113B82"/>
    <w:rsid w:val="00115398"/>
    <w:rsid w:val="00115941"/>
    <w:rsid w:val="001167DE"/>
    <w:rsid w:val="00117AA5"/>
    <w:rsid w:val="00117B68"/>
    <w:rsid w:val="00117D06"/>
    <w:rsid w:val="00122CDB"/>
    <w:rsid w:val="0012337C"/>
    <w:rsid w:val="00123586"/>
    <w:rsid w:val="00123E03"/>
    <w:rsid w:val="001240E1"/>
    <w:rsid w:val="00124E1F"/>
    <w:rsid w:val="00125A5E"/>
    <w:rsid w:val="00126F37"/>
    <w:rsid w:val="001313B3"/>
    <w:rsid w:val="00132401"/>
    <w:rsid w:val="00132CC8"/>
    <w:rsid w:val="00133243"/>
    <w:rsid w:val="001335EF"/>
    <w:rsid w:val="00133A0D"/>
    <w:rsid w:val="00133C64"/>
    <w:rsid w:val="00134172"/>
    <w:rsid w:val="00134714"/>
    <w:rsid w:val="00135E1C"/>
    <w:rsid w:val="00136587"/>
    <w:rsid w:val="00137647"/>
    <w:rsid w:val="001378DB"/>
    <w:rsid w:val="00137F5E"/>
    <w:rsid w:val="00140D09"/>
    <w:rsid w:val="00140D67"/>
    <w:rsid w:val="00142D74"/>
    <w:rsid w:val="00143656"/>
    <w:rsid w:val="001442D8"/>
    <w:rsid w:val="00144845"/>
    <w:rsid w:val="00145759"/>
    <w:rsid w:val="001457DC"/>
    <w:rsid w:val="00145E6B"/>
    <w:rsid w:val="00146336"/>
    <w:rsid w:val="00146BE8"/>
    <w:rsid w:val="0015021F"/>
    <w:rsid w:val="00150DF6"/>
    <w:rsid w:val="001511FB"/>
    <w:rsid w:val="00151652"/>
    <w:rsid w:val="00151986"/>
    <w:rsid w:val="001526FF"/>
    <w:rsid w:val="00152702"/>
    <w:rsid w:val="00152B66"/>
    <w:rsid w:val="00152D6F"/>
    <w:rsid w:val="001533AB"/>
    <w:rsid w:val="001540DA"/>
    <w:rsid w:val="0015465C"/>
    <w:rsid w:val="001551F1"/>
    <w:rsid w:val="00155844"/>
    <w:rsid w:val="00155869"/>
    <w:rsid w:val="00156F0F"/>
    <w:rsid w:val="00157049"/>
    <w:rsid w:val="001574A5"/>
    <w:rsid w:val="001604EF"/>
    <w:rsid w:val="00160558"/>
    <w:rsid w:val="00163774"/>
    <w:rsid w:val="00163B7C"/>
    <w:rsid w:val="0016495E"/>
    <w:rsid w:val="00165E4D"/>
    <w:rsid w:val="00166F96"/>
    <w:rsid w:val="00171514"/>
    <w:rsid w:val="00171E1B"/>
    <w:rsid w:val="001734A5"/>
    <w:rsid w:val="00173CFC"/>
    <w:rsid w:val="00173E77"/>
    <w:rsid w:val="00173EE2"/>
    <w:rsid w:val="001745A3"/>
    <w:rsid w:val="001756B0"/>
    <w:rsid w:val="00175B63"/>
    <w:rsid w:val="00175E65"/>
    <w:rsid w:val="001762FE"/>
    <w:rsid w:val="001778B9"/>
    <w:rsid w:val="00177E12"/>
    <w:rsid w:val="00180C1B"/>
    <w:rsid w:val="001812F0"/>
    <w:rsid w:val="001814B3"/>
    <w:rsid w:val="001825C3"/>
    <w:rsid w:val="00182821"/>
    <w:rsid w:val="00182A0A"/>
    <w:rsid w:val="001832B4"/>
    <w:rsid w:val="0018373F"/>
    <w:rsid w:val="0018389E"/>
    <w:rsid w:val="001839A7"/>
    <w:rsid w:val="00186169"/>
    <w:rsid w:val="0018623C"/>
    <w:rsid w:val="001868A7"/>
    <w:rsid w:val="001871D2"/>
    <w:rsid w:val="0019018B"/>
    <w:rsid w:val="00190B6D"/>
    <w:rsid w:val="001918B6"/>
    <w:rsid w:val="00191F94"/>
    <w:rsid w:val="001938CA"/>
    <w:rsid w:val="00194107"/>
    <w:rsid w:val="00194455"/>
    <w:rsid w:val="00195313"/>
    <w:rsid w:val="0019536C"/>
    <w:rsid w:val="00196927"/>
    <w:rsid w:val="00197349"/>
    <w:rsid w:val="00197D36"/>
    <w:rsid w:val="001A0106"/>
    <w:rsid w:val="001A0189"/>
    <w:rsid w:val="001A0B69"/>
    <w:rsid w:val="001A0E84"/>
    <w:rsid w:val="001A14DC"/>
    <w:rsid w:val="001A1549"/>
    <w:rsid w:val="001A1902"/>
    <w:rsid w:val="001A2CAF"/>
    <w:rsid w:val="001A33A6"/>
    <w:rsid w:val="001A38D3"/>
    <w:rsid w:val="001A3941"/>
    <w:rsid w:val="001A5188"/>
    <w:rsid w:val="001A5289"/>
    <w:rsid w:val="001A5B02"/>
    <w:rsid w:val="001A5FFF"/>
    <w:rsid w:val="001A634D"/>
    <w:rsid w:val="001A6406"/>
    <w:rsid w:val="001A6A19"/>
    <w:rsid w:val="001A728C"/>
    <w:rsid w:val="001A73F8"/>
    <w:rsid w:val="001A764A"/>
    <w:rsid w:val="001A7F0A"/>
    <w:rsid w:val="001B0062"/>
    <w:rsid w:val="001B0779"/>
    <w:rsid w:val="001B092D"/>
    <w:rsid w:val="001B1A5D"/>
    <w:rsid w:val="001B3800"/>
    <w:rsid w:val="001B3B69"/>
    <w:rsid w:val="001B44AD"/>
    <w:rsid w:val="001B56BC"/>
    <w:rsid w:val="001B5835"/>
    <w:rsid w:val="001B5DD9"/>
    <w:rsid w:val="001B5F45"/>
    <w:rsid w:val="001B672E"/>
    <w:rsid w:val="001B6CB3"/>
    <w:rsid w:val="001B71D6"/>
    <w:rsid w:val="001B7A73"/>
    <w:rsid w:val="001C139A"/>
    <w:rsid w:val="001C295A"/>
    <w:rsid w:val="001C3EC8"/>
    <w:rsid w:val="001C4587"/>
    <w:rsid w:val="001C4A34"/>
    <w:rsid w:val="001C4E43"/>
    <w:rsid w:val="001C7DB6"/>
    <w:rsid w:val="001D211A"/>
    <w:rsid w:val="001D21D9"/>
    <w:rsid w:val="001D2A1E"/>
    <w:rsid w:val="001D2DB4"/>
    <w:rsid w:val="001D2EF1"/>
    <w:rsid w:val="001D3099"/>
    <w:rsid w:val="001D30B2"/>
    <w:rsid w:val="001D3175"/>
    <w:rsid w:val="001D45E5"/>
    <w:rsid w:val="001D4D00"/>
    <w:rsid w:val="001D532C"/>
    <w:rsid w:val="001D5845"/>
    <w:rsid w:val="001D5B12"/>
    <w:rsid w:val="001D5B6E"/>
    <w:rsid w:val="001D6057"/>
    <w:rsid w:val="001D66DE"/>
    <w:rsid w:val="001D6F99"/>
    <w:rsid w:val="001D7556"/>
    <w:rsid w:val="001E00AE"/>
    <w:rsid w:val="001E0B73"/>
    <w:rsid w:val="001E1C60"/>
    <w:rsid w:val="001E23EA"/>
    <w:rsid w:val="001E2540"/>
    <w:rsid w:val="001E2AE8"/>
    <w:rsid w:val="001E364F"/>
    <w:rsid w:val="001E40E5"/>
    <w:rsid w:val="001E41CD"/>
    <w:rsid w:val="001E429D"/>
    <w:rsid w:val="001E4E80"/>
    <w:rsid w:val="001E5471"/>
    <w:rsid w:val="001E57E2"/>
    <w:rsid w:val="001E5897"/>
    <w:rsid w:val="001E5C54"/>
    <w:rsid w:val="001E688C"/>
    <w:rsid w:val="001E7DA9"/>
    <w:rsid w:val="001F0949"/>
    <w:rsid w:val="001F0D1F"/>
    <w:rsid w:val="001F0F41"/>
    <w:rsid w:val="001F1068"/>
    <w:rsid w:val="001F194E"/>
    <w:rsid w:val="001F1A21"/>
    <w:rsid w:val="001F2629"/>
    <w:rsid w:val="001F2844"/>
    <w:rsid w:val="001F31FE"/>
    <w:rsid w:val="001F3329"/>
    <w:rsid w:val="001F4B95"/>
    <w:rsid w:val="001F4D5A"/>
    <w:rsid w:val="001F5DD8"/>
    <w:rsid w:val="00200571"/>
    <w:rsid w:val="00201517"/>
    <w:rsid w:val="002025F3"/>
    <w:rsid w:val="00204781"/>
    <w:rsid w:val="0020603E"/>
    <w:rsid w:val="002070B7"/>
    <w:rsid w:val="00207A4B"/>
    <w:rsid w:val="00207E0B"/>
    <w:rsid w:val="00210DAE"/>
    <w:rsid w:val="002115C7"/>
    <w:rsid w:val="00211FC8"/>
    <w:rsid w:val="00212B4B"/>
    <w:rsid w:val="00212D77"/>
    <w:rsid w:val="002137F6"/>
    <w:rsid w:val="00213F2E"/>
    <w:rsid w:val="00214649"/>
    <w:rsid w:val="00214E46"/>
    <w:rsid w:val="00215030"/>
    <w:rsid w:val="0021543E"/>
    <w:rsid w:val="00215445"/>
    <w:rsid w:val="00216A11"/>
    <w:rsid w:val="00216B13"/>
    <w:rsid w:val="00216BB4"/>
    <w:rsid w:val="0021797C"/>
    <w:rsid w:val="00217BAB"/>
    <w:rsid w:val="00217C07"/>
    <w:rsid w:val="002204EB"/>
    <w:rsid w:val="00220B36"/>
    <w:rsid w:val="00221134"/>
    <w:rsid w:val="0022115B"/>
    <w:rsid w:val="00221907"/>
    <w:rsid w:val="00221F8E"/>
    <w:rsid w:val="0022254F"/>
    <w:rsid w:val="00222DD6"/>
    <w:rsid w:val="0022303B"/>
    <w:rsid w:val="00223243"/>
    <w:rsid w:val="0022357C"/>
    <w:rsid w:val="002236CF"/>
    <w:rsid w:val="00223FA9"/>
    <w:rsid w:val="00225DDE"/>
    <w:rsid w:val="00226E0F"/>
    <w:rsid w:val="00226FD2"/>
    <w:rsid w:val="0022769A"/>
    <w:rsid w:val="0022770F"/>
    <w:rsid w:val="00227F0A"/>
    <w:rsid w:val="00227FF0"/>
    <w:rsid w:val="002322CA"/>
    <w:rsid w:val="0023335B"/>
    <w:rsid w:val="0023492E"/>
    <w:rsid w:val="00240571"/>
    <w:rsid w:val="00241C15"/>
    <w:rsid w:val="002427EF"/>
    <w:rsid w:val="00245A1A"/>
    <w:rsid w:val="00245FED"/>
    <w:rsid w:val="00247C1A"/>
    <w:rsid w:val="00247E50"/>
    <w:rsid w:val="002505C8"/>
    <w:rsid w:val="00250CE5"/>
    <w:rsid w:val="00253107"/>
    <w:rsid w:val="00253CC4"/>
    <w:rsid w:val="00254495"/>
    <w:rsid w:val="0025490D"/>
    <w:rsid w:val="002555EA"/>
    <w:rsid w:val="0025575F"/>
    <w:rsid w:val="00256496"/>
    <w:rsid w:val="002575A3"/>
    <w:rsid w:val="002578CB"/>
    <w:rsid w:val="002579D1"/>
    <w:rsid w:val="00257DFB"/>
    <w:rsid w:val="00260DF4"/>
    <w:rsid w:val="00260E5B"/>
    <w:rsid w:val="0026117D"/>
    <w:rsid w:val="00263467"/>
    <w:rsid w:val="00263BCF"/>
    <w:rsid w:val="00263CCA"/>
    <w:rsid w:val="00265A8F"/>
    <w:rsid w:val="002661DB"/>
    <w:rsid w:val="00267304"/>
    <w:rsid w:val="0026730A"/>
    <w:rsid w:val="0027022A"/>
    <w:rsid w:val="00270687"/>
    <w:rsid w:val="00270759"/>
    <w:rsid w:val="00270CCE"/>
    <w:rsid w:val="002723B8"/>
    <w:rsid w:val="00272D3C"/>
    <w:rsid w:val="00272E14"/>
    <w:rsid w:val="00273E5E"/>
    <w:rsid w:val="00274675"/>
    <w:rsid w:val="002746C4"/>
    <w:rsid w:val="00274BDF"/>
    <w:rsid w:val="00274E64"/>
    <w:rsid w:val="00276339"/>
    <w:rsid w:val="00277787"/>
    <w:rsid w:val="00277CDB"/>
    <w:rsid w:val="00277D4C"/>
    <w:rsid w:val="0028078D"/>
    <w:rsid w:val="002808A7"/>
    <w:rsid w:val="0028110A"/>
    <w:rsid w:val="002811EA"/>
    <w:rsid w:val="0028161C"/>
    <w:rsid w:val="0028176A"/>
    <w:rsid w:val="00281E41"/>
    <w:rsid w:val="00282B43"/>
    <w:rsid w:val="002830D7"/>
    <w:rsid w:val="00283E75"/>
    <w:rsid w:val="002844C2"/>
    <w:rsid w:val="0028475A"/>
    <w:rsid w:val="002861F5"/>
    <w:rsid w:val="002879B6"/>
    <w:rsid w:val="00287ABA"/>
    <w:rsid w:val="00287CF9"/>
    <w:rsid w:val="0029111A"/>
    <w:rsid w:val="0029132F"/>
    <w:rsid w:val="00292717"/>
    <w:rsid w:val="00292E58"/>
    <w:rsid w:val="00292F33"/>
    <w:rsid w:val="00294259"/>
    <w:rsid w:val="00294CBF"/>
    <w:rsid w:val="00295318"/>
    <w:rsid w:val="00295E0B"/>
    <w:rsid w:val="00295F12"/>
    <w:rsid w:val="0029687F"/>
    <w:rsid w:val="00296C6B"/>
    <w:rsid w:val="002970F3"/>
    <w:rsid w:val="002975A3"/>
    <w:rsid w:val="00297DA1"/>
    <w:rsid w:val="002A0220"/>
    <w:rsid w:val="002A05C1"/>
    <w:rsid w:val="002A075A"/>
    <w:rsid w:val="002A17F2"/>
    <w:rsid w:val="002A198B"/>
    <w:rsid w:val="002A3902"/>
    <w:rsid w:val="002A3F7D"/>
    <w:rsid w:val="002A5B68"/>
    <w:rsid w:val="002A622B"/>
    <w:rsid w:val="002A7D42"/>
    <w:rsid w:val="002B0278"/>
    <w:rsid w:val="002B0E80"/>
    <w:rsid w:val="002B178B"/>
    <w:rsid w:val="002B39AB"/>
    <w:rsid w:val="002B4193"/>
    <w:rsid w:val="002B489B"/>
    <w:rsid w:val="002B4AB5"/>
    <w:rsid w:val="002B4AF9"/>
    <w:rsid w:val="002B4BB6"/>
    <w:rsid w:val="002B4CE8"/>
    <w:rsid w:val="002B50F2"/>
    <w:rsid w:val="002B59DA"/>
    <w:rsid w:val="002B5B12"/>
    <w:rsid w:val="002B6459"/>
    <w:rsid w:val="002B6B3D"/>
    <w:rsid w:val="002C01B9"/>
    <w:rsid w:val="002C0ABB"/>
    <w:rsid w:val="002C1531"/>
    <w:rsid w:val="002C15E7"/>
    <w:rsid w:val="002C15F7"/>
    <w:rsid w:val="002C16B3"/>
    <w:rsid w:val="002C18EF"/>
    <w:rsid w:val="002C20E2"/>
    <w:rsid w:val="002C4598"/>
    <w:rsid w:val="002C6F8C"/>
    <w:rsid w:val="002C72A2"/>
    <w:rsid w:val="002C7470"/>
    <w:rsid w:val="002C7DAF"/>
    <w:rsid w:val="002D0EB5"/>
    <w:rsid w:val="002D14BD"/>
    <w:rsid w:val="002D1986"/>
    <w:rsid w:val="002D1F53"/>
    <w:rsid w:val="002D2146"/>
    <w:rsid w:val="002D2414"/>
    <w:rsid w:val="002D25D0"/>
    <w:rsid w:val="002D3AFF"/>
    <w:rsid w:val="002D3F31"/>
    <w:rsid w:val="002D408D"/>
    <w:rsid w:val="002D4CB2"/>
    <w:rsid w:val="002D6C44"/>
    <w:rsid w:val="002D6D8B"/>
    <w:rsid w:val="002D74B3"/>
    <w:rsid w:val="002D7FF9"/>
    <w:rsid w:val="002E0025"/>
    <w:rsid w:val="002E0B5A"/>
    <w:rsid w:val="002E0BCD"/>
    <w:rsid w:val="002E0E0B"/>
    <w:rsid w:val="002E2EED"/>
    <w:rsid w:val="002E3798"/>
    <w:rsid w:val="002E3DD4"/>
    <w:rsid w:val="002E51A5"/>
    <w:rsid w:val="002E6679"/>
    <w:rsid w:val="002E6832"/>
    <w:rsid w:val="002E6874"/>
    <w:rsid w:val="002E688F"/>
    <w:rsid w:val="002F0674"/>
    <w:rsid w:val="002F0899"/>
    <w:rsid w:val="002F26E6"/>
    <w:rsid w:val="002F2A9D"/>
    <w:rsid w:val="002F2DF4"/>
    <w:rsid w:val="002F4899"/>
    <w:rsid w:val="002F48A0"/>
    <w:rsid w:val="002F5731"/>
    <w:rsid w:val="002F573A"/>
    <w:rsid w:val="002F5980"/>
    <w:rsid w:val="002F6685"/>
    <w:rsid w:val="002F6866"/>
    <w:rsid w:val="002F769F"/>
    <w:rsid w:val="002F7A29"/>
    <w:rsid w:val="00302414"/>
    <w:rsid w:val="0030300E"/>
    <w:rsid w:val="003035F7"/>
    <w:rsid w:val="0030612B"/>
    <w:rsid w:val="003075ED"/>
    <w:rsid w:val="0030790F"/>
    <w:rsid w:val="00307F2D"/>
    <w:rsid w:val="003108B0"/>
    <w:rsid w:val="00311B43"/>
    <w:rsid w:val="0031253A"/>
    <w:rsid w:val="0031268E"/>
    <w:rsid w:val="0031357A"/>
    <w:rsid w:val="00313710"/>
    <w:rsid w:val="00313920"/>
    <w:rsid w:val="00313B55"/>
    <w:rsid w:val="00314658"/>
    <w:rsid w:val="00314659"/>
    <w:rsid w:val="00315609"/>
    <w:rsid w:val="0031587F"/>
    <w:rsid w:val="00315C4A"/>
    <w:rsid w:val="00315D6F"/>
    <w:rsid w:val="00316603"/>
    <w:rsid w:val="003207A3"/>
    <w:rsid w:val="00320D1A"/>
    <w:rsid w:val="00321060"/>
    <w:rsid w:val="00321079"/>
    <w:rsid w:val="0032187F"/>
    <w:rsid w:val="00321D1F"/>
    <w:rsid w:val="003220CB"/>
    <w:rsid w:val="0032258C"/>
    <w:rsid w:val="00322908"/>
    <w:rsid w:val="003229DF"/>
    <w:rsid w:val="00323E0E"/>
    <w:rsid w:val="003250A3"/>
    <w:rsid w:val="003250E8"/>
    <w:rsid w:val="0032541E"/>
    <w:rsid w:val="00325B2D"/>
    <w:rsid w:val="00326F0A"/>
    <w:rsid w:val="00326F70"/>
    <w:rsid w:val="00330516"/>
    <w:rsid w:val="003306C9"/>
    <w:rsid w:val="0033179E"/>
    <w:rsid w:val="00331C00"/>
    <w:rsid w:val="00332024"/>
    <w:rsid w:val="00332559"/>
    <w:rsid w:val="00332ED3"/>
    <w:rsid w:val="00334845"/>
    <w:rsid w:val="00336591"/>
    <w:rsid w:val="00336739"/>
    <w:rsid w:val="0034025D"/>
    <w:rsid w:val="003416E4"/>
    <w:rsid w:val="00341CC3"/>
    <w:rsid w:val="00341E56"/>
    <w:rsid w:val="00343912"/>
    <w:rsid w:val="00343A6A"/>
    <w:rsid w:val="00343C3D"/>
    <w:rsid w:val="00344340"/>
    <w:rsid w:val="003465A0"/>
    <w:rsid w:val="00350953"/>
    <w:rsid w:val="00351638"/>
    <w:rsid w:val="0035228E"/>
    <w:rsid w:val="003535F8"/>
    <w:rsid w:val="0035475C"/>
    <w:rsid w:val="00355CB9"/>
    <w:rsid w:val="00356296"/>
    <w:rsid w:val="00357454"/>
    <w:rsid w:val="00357CA6"/>
    <w:rsid w:val="00357CBB"/>
    <w:rsid w:val="003603D0"/>
    <w:rsid w:val="00360E80"/>
    <w:rsid w:val="00360EEA"/>
    <w:rsid w:val="00361348"/>
    <w:rsid w:val="00362461"/>
    <w:rsid w:val="00363712"/>
    <w:rsid w:val="003654C9"/>
    <w:rsid w:val="00365E6A"/>
    <w:rsid w:val="00365F14"/>
    <w:rsid w:val="003669A8"/>
    <w:rsid w:val="00366CEE"/>
    <w:rsid w:val="003673BF"/>
    <w:rsid w:val="00367482"/>
    <w:rsid w:val="003704AA"/>
    <w:rsid w:val="00370761"/>
    <w:rsid w:val="00370861"/>
    <w:rsid w:val="00370B98"/>
    <w:rsid w:val="003710CA"/>
    <w:rsid w:val="003714DF"/>
    <w:rsid w:val="00371757"/>
    <w:rsid w:val="00371CC2"/>
    <w:rsid w:val="003725B3"/>
    <w:rsid w:val="00373141"/>
    <w:rsid w:val="00373630"/>
    <w:rsid w:val="00374A84"/>
    <w:rsid w:val="00376254"/>
    <w:rsid w:val="00376DEE"/>
    <w:rsid w:val="00377032"/>
    <w:rsid w:val="00377447"/>
    <w:rsid w:val="0037759A"/>
    <w:rsid w:val="00380E27"/>
    <w:rsid w:val="0038278A"/>
    <w:rsid w:val="003829A3"/>
    <w:rsid w:val="00383144"/>
    <w:rsid w:val="0038325B"/>
    <w:rsid w:val="003836CB"/>
    <w:rsid w:val="00384894"/>
    <w:rsid w:val="00385F75"/>
    <w:rsid w:val="003862BC"/>
    <w:rsid w:val="003869DA"/>
    <w:rsid w:val="00386FAC"/>
    <w:rsid w:val="00387603"/>
    <w:rsid w:val="00390A29"/>
    <w:rsid w:val="00390A36"/>
    <w:rsid w:val="0039112A"/>
    <w:rsid w:val="0039116A"/>
    <w:rsid w:val="0039174D"/>
    <w:rsid w:val="00391C03"/>
    <w:rsid w:val="00391D1E"/>
    <w:rsid w:val="00392CBA"/>
    <w:rsid w:val="0039418E"/>
    <w:rsid w:val="003956EB"/>
    <w:rsid w:val="00395C4E"/>
    <w:rsid w:val="00395C8D"/>
    <w:rsid w:val="00395F7B"/>
    <w:rsid w:val="00396604"/>
    <w:rsid w:val="003967D2"/>
    <w:rsid w:val="00396DB8"/>
    <w:rsid w:val="003978B5"/>
    <w:rsid w:val="003A03E6"/>
    <w:rsid w:val="003A18E8"/>
    <w:rsid w:val="003A2BAD"/>
    <w:rsid w:val="003A2E5A"/>
    <w:rsid w:val="003A3219"/>
    <w:rsid w:val="003A3278"/>
    <w:rsid w:val="003A394E"/>
    <w:rsid w:val="003A3F2F"/>
    <w:rsid w:val="003A439C"/>
    <w:rsid w:val="003A53B3"/>
    <w:rsid w:val="003A56B0"/>
    <w:rsid w:val="003A5BA5"/>
    <w:rsid w:val="003A624C"/>
    <w:rsid w:val="003A64EF"/>
    <w:rsid w:val="003A6BF4"/>
    <w:rsid w:val="003A7528"/>
    <w:rsid w:val="003B349D"/>
    <w:rsid w:val="003B3C7B"/>
    <w:rsid w:val="003B3E6F"/>
    <w:rsid w:val="003B429E"/>
    <w:rsid w:val="003B4662"/>
    <w:rsid w:val="003B56BE"/>
    <w:rsid w:val="003B5BAF"/>
    <w:rsid w:val="003B62FE"/>
    <w:rsid w:val="003B68AD"/>
    <w:rsid w:val="003B6BF0"/>
    <w:rsid w:val="003B742E"/>
    <w:rsid w:val="003C0709"/>
    <w:rsid w:val="003C0E28"/>
    <w:rsid w:val="003C111B"/>
    <w:rsid w:val="003C1CA4"/>
    <w:rsid w:val="003C1D02"/>
    <w:rsid w:val="003C1D65"/>
    <w:rsid w:val="003C26FA"/>
    <w:rsid w:val="003C3E05"/>
    <w:rsid w:val="003C532A"/>
    <w:rsid w:val="003C5F6C"/>
    <w:rsid w:val="003C6B17"/>
    <w:rsid w:val="003C6DAC"/>
    <w:rsid w:val="003C6F9C"/>
    <w:rsid w:val="003C7A7F"/>
    <w:rsid w:val="003C7B1F"/>
    <w:rsid w:val="003C7FFE"/>
    <w:rsid w:val="003D0880"/>
    <w:rsid w:val="003D2358"/>
    <w:rsid w:val="003D295C"/>
    <w:rsid w:val="003D3118"/>
    <w:rsid w:val="003D3814"/>
    <w:rsid w:val="003D52C7"/>
    <w:rsid w:val="003D751C"/>
    <w:rsid w:val="003E063D"/>
    <w:rsid w:val="003E0ABB"/>
    <w:rsid w:val="003E15C6"/>
    <w:rsid w:val="003E17DA"/>
    <w:rsid w:val="003E68F2"/>
    <w:rsid w:val="003E6F5C"/>
    <w:rsid w:val="003E7255"/>
    <w:rsid w:val="003E7557"/>
    <w:rsid w:val="003E788F"/>
    <w:rsid w:val="003E7915"/>
    <w:rsid w:val="003F020B"/>
    <w:rsid w:val="003F0306"/>
    <w:rsid w:val="003F1505"/>
    <w:rsid w:val="003F185F"/>
    <w:rsid w:val="003F1B1B"/>
    <w:rsid w:val="003F2383"/>
    <w:rsid w:val="003F2C2D"/>
    <w:rsid w:val="003F4637"/>
    <w:rsid w:val="003F4766"/>
    <w:rsid w:val="003F5C21"/>
    <w:rsid w:val="003F5E67"/>
    <w:rsid w:val="003F65CE"/>
    <w:rsid w:val="003F6DA4"/>
    <w:rsid w:val="003F74BF"/>
    <w:rsid w:val="003F7799"/>
    <w:rsid w:val="0040016B"/>
    <w:rsid w:val="004005AF"/>
    <w:rsid w:val="004007E5"/>
    <w:rsid w:val="00401098"/>
    <w:rsid w:val="004016A2"/>
    <w:rsid w:val="00402792"/>
    <w:rsid w:val="00402AA6"/>
    <w:rsid w:val="00402C1A"/>
    <w:rsid w:val="0040306E"/>
    <w:rsid w:val="0040354D"/>
    <w:rsid w:val="00403599"/>
    <w:rsid w:val="00403A71"/>
    <w:rsid w:val="00404AB6"/>
    <w:rsid w:val="004050CB"/>
    <w:rsid w:val="00405DF3"/>
    <w:rsid w:val="00406ECC"/>
    <w:rsid w:val="00406F8D"/>
    <w:rsid w:val="00407042"/>
    <w:rsid w:val="004105E9"/>
    <w:rsid w:val="00410E1A"/>
    <w:rsid w:val="00411009"/>
    <w:rsid w:val="0041202C"/>
    <w:rsid w:val="0041225D"/>
    <w:rsid w:val="0041228B"/>
    <w:rsid w:val="00412453"/>
    <w:rsid w:val="00413261"/>
    <w:rsid w:val="00413AB6"/>
    <w:rsid w:val="00415332"/>
    <w:rsid w:val="00415426"/>
    <w:rsid w:val="00415BDE"/>
    <w:rsid w:val="00415BF6"/>
    <w:rsid w:val="004161AD"/>
    <w:rsid w:val="004169DD"/>
    <w:rsid w:val="00416B00"/>
    <w:rsid w:val="004171D6"/>
    <w:rsid w:val="00420400"/>
    <w:rsid w:val="00420499"/>
    <w:rsid w:val="00421964"/>
    <w:rsid w:val="00421A56"/>
    <w:rsid w:val="00423055"/>
    <w:rsid w:val="0042352F"/>
    <w:rsid w:val="00423793"/>
    <w:rsid w:val="004239CC"/>
    <w:rsid w:val="00424145"/>
    <w:rsid w:val="00424155"/>
    <w:rsid w:val="00426637"/>
    <w:rsid w:val="00426A77"/>
    <w:rsid w:val="004274A1"/>
    <w:rsid w:val="00427BD3"/>
    <w:rsid w:val="00430E8F"/>
    <w:rsid w:val="0043216F"/>
    <w:rsid w:val="00432743"/>
    <w:rsid w:val="00432C5E"/>
    <w:rsid w:val="00433C08"/>
    <w:rsid w:val="00435C0E"/>
    <w:rsid w:val="00435D35"/>
    <w:rsid w:val="00437178"/>
    <w:rsid w:val="0043751C"/>
    <w:rsid w:val="004375D8"/>
    <w:rsid w:val="004377F1"/>
    <w:rsid w:val="00437847"/>
    <w:rsid w:val="00437AF6"/>
    <w:rsid w:val="00440210"/>
    <w:rsid w:val="004408EA"/>
    <w:rsid w:val="00441D52"/>
    <w:rsid w:val="00443149"/>
    <w:rsid w:val="0044375C"/>
    <w:rsid w:val="004439EF"/>
    <w:rsid w:val="00445431"/>
    <w:rsid w:val="004463A8"/>
    <w:rsid w:val="004475A1"/>
    <w:rsid w:val="0044767C"/>
    <w:rsid w:val="00447F29"/>
    <w:rsid w:val="0045144C"/>
    <w:rsid w:val="00452AB9"/>
    <w:rsid w:val="00452B13"/>
    <w:rsid w:val="00453CD6"/>
    <w:rsid w:val="00454316"/>
    <w:rsid w:val="00455126"/>
    <w:rsid w:val="004554F7"/>
    <w:rsid w:val="00455620"/>
    <w:rsid w:val="00455FF4"/>
    <w:rsid w:val="00456113"/>
    <w:rsid w:val="00456B10"/>
    <w:rsid w:val="00460010"/>
    <w:rsid w:val="004603E3"/>
    <w:rsid w:val="004603E7"/>
    <w:rsid w:val="004608EE"/>
    <w:rsid w:val="00461084"/>
    <w:rsid w:val="0046167B"/>
    <w:rsid w:val="00462D24"/>
    <w:rsid w:val="00462E34"/>
    <w:rsid w:val="00462F9B"/>
    <w:rsid w:val="00463282"/>
    <w:rsid w:val="00464B0F"/>
    <w:rsid w:val="00465BDE"/>
    <w:rsid w:val="00465C13"/>
    <w:rsid w:val="00467955"/>
    <w:rsid w:val="00470CBE"/>
    <w:rsid w:val="00470E65"/>
    <w:rsid w:val="004715AB"/>
    <w:rsid w:val="004716CF"/>
    <w:rsid w:val="00471856"/>
    <w:rsid w:val="004718F5"/>
    <w:rsid w:val="00473297"/>
    <w:rsid w:val="004732B8"/>
    <w:rsid w:val="00473608"/>
    <w:rsid w:val="00473994"/>
    <w:rsid w:val="004741AF"/>
    <w:rsid w:val="00475228"/>
    <w:rsid w:val="00476081"/>
    <w:rsid w:val="00480499"/>
    <w:rsid w:val="00481014"/>
    <w:rsid w:val="0048113A"/>
    <w:rsid w:val="00482FA4"/>
    <w:rsid w:val="0048308D"/>
    <w:rsid w:val="004834CE"/>
    <w:rsid w:val="00483EE7"/>
    <w:rsid w:val="00484601"/>
    <w:rsid w:val="00484948"/>
    <w:rsid w:val="00485F3D"/>
    <w:rsid w:val="004864BA"/>
    <w:rsid w:val="0048684C"/>
    <w:rsid w:val="004907E4"/>
    <w:rsid w:val="004909E9"/>
    <w:rsid w:val="004926BD"/>
    <w:rsid w:val="00492A2C"/>
    <w:rsid w:val="00492F4E"/>
    <w:rsid w:val="00492FB2"/>
    <w:rsid w:val="004939DB"/>
    <w:rsid w:val="00494225"/>
    <w:rsid w:val="0049466C"/>
    <w:rsid w:val="00494EB1"/>
    <w:rsid w:val="00495F6D"/>
    <w:rsid w:val="004960C3"/>
    <w:rsid w:val="004963EF"/>
    <w:rsid w:val="004968A1"/>
    <w:rsid w:val="00497F47"/>
    <w:rsid w:val="004A05A0"/>
    <w:rsid w:val="004A05EE"/>
    <w:rsid w:val="004A0C68"/>
    <w:rsid w:val="004A2341"/>
    <w:rsid w:val="004A28F9"/>
    <w:rsid w:val="004A317C"/>
    <w:rsid w:val="004A43FF"/>
    <w:rsid w:val="004A5E47"/>
    <w:rsid w:val="004A6312"/>
    <w:rsid w:val="004A6771"/>
    <w:rsid w:val="004A6C1F"/>
    <w:rsid w:val="004A6E27"/>
    <w:rsid w:val="004A7101"/>
    <w:rsid w:val="004B00AA"/>
    <w:rsid w:val="004B02DE"/>
    <w:rsid w:val="004B0A66"/>
    <w:rsid w:val="004B0D36"/>
    <w:rsid w:val="004B23B8"/>
    <w:rsid w:val="004B2FEA"/>
    <w:rsid w:val="004B3C1D"/>
    <w:rsid w:val="004B47FB"/>
    <w:rsid w:val="004B4E4E"/>
    <w:rsid w:val="004B5EF1"/>
    <w:rsid w:val="004B6EE6"/>
    <w:rsid w:val="004B7073"/>
    <w:rsid w:val="004B7B09"/>
    <w:rsid w:val="004C0A05"/>
    <w:rsid w:val="004C0DCC"/>
    <w:rsid w:val="004C1176"/>
    <w:rsid w:val="004C1D16"/>
    <w:rsid w:val="004C4E0D"/>
    <w:rsid w:val="004C5262"/>
    <w:rsid w:val="004C548A"/>
    <w:rsid w:val="004C56D2"/>
    <w:rsid w:val="004C5E34"/>
    <w:rsid w:val="004D0A03"/>
    <w:rsid w:val="004D1C4E"/>
    <w:rsid w:val="004D2385"/>
    <w:rsid w:val="004D2B9D"/>
    <w:rsid w:val="004D2E8F"/>
    <w:rsid w:val="004D3830"/>
    <w:rsid w:val="004D3D45"/>
    <w:rsid w:val="004D412E"/>
    <w:rsid w:val="004D42E6"/>
    <w:rsid w:val="004D4960"/>
    <w:rsid w:val="004E0068"/>
    <w:rsid w:val="004E0092"/>
    <w:rsid w:val="004E0223"/>
    <w:rsid w:val="004E0224"/>
    <w:rsid w:val="004E067C"/>
    <w:rsid w:val="004E15A2"/>
    <w:rsid w:val="004E1740"/>
    <w:rsid w:val="004E2669"/>
    <w:rsid w:val="004E3A9D"/>
    <w:rsid w:val="004E40CA"/>
    <w:rsid w:val="004E4955"/>
    <w:rsid w:val="004E4F98"/>
    <w:rsid w:val="004E5227"/>
    <w:rsid w:val="004E5981"/>
    <w:rsid w:val="004E66A8"/>
    <w:rsid w:val="004E6955"/>
    <w:rsid w:val="004E6D9E"/>
    <w:rsid w:val="004E74ED"/>
    <w:rsid w:val="004E7985"/>
    <w:rsid w:val="004E7DFF"/>
    <w:rsid w:val="004E7F8B"/>
    <w:rsid w:val="004F03A9"/>
    <w:rsid w:val="004F0DC2"/>
    <w:rsid w:val="004F113D"/>
    <w:rsid w:val="004F140B"/>
    <w:rsid w:val="004F164B"/>
    <w:rsid w:val="004F1BED"/>
    <w:rsid w:val="004F2310"/>
    <w:rsid w:val="004F234C"/>
    <w:rsid w:val="004F2377"/>
    <w:rsid w:val="004F29F9"/>
    <w:rsid w:val="004F2F3F"/>
    <w:rsid w:val="004F4F1A"/>
    <w:rsid w:val="004F52FB"/>
    <w:rsid w:val="004F5693"/>
    <w:rsid w:val="004F577A"/>
    <w:rsid w:val="004F590F"/>
    <w:rsid w:val="004F6F89"/>
    <w:rsid w:val="004F6FE8"/>
    <w:rsid w:val="004F75E2"/>
    <w:rsid w:val="004F7A97"/>
    <w:rsid w:val="004F7C26"/>
    <w:rsid w:val="00500BE7"/>
    <w:rsid w:val="00501415"/>
    <w:rsid w:val="00501DE8"/>
    <w:rsid w:val="005021C6"/>
    <w:rsid w:val="005027FB"/>
    <w:rsid w:val="005033CD"/>
    <w:rsid w:val="00503512"/>
    <w:rsid w:val="00503694"/>
    <w:rsid w:val="00504525"/>
    <w:rsid w:val="00505164"/>
    <w:rsid w:val="00505645"/>
    <w:rsid w:val="00505CF2"/>
    <w:rsid w:val="00505F47"/>
    <w:rsid w:val="005065F2"/>
    <w:rsid w:val="005066AA"/>
    <w:rsid w:val="005068E4"/>
    <w:rsid w:val="00506EF7"/>
    <w:rsid w:val="0050784F"/>
    <w:rsid w:val="00507B75"/>
    <w:rsid w:val="00507F59"/>
    <w:rsid w:val="00507F9C"/>
    <w:rsid w:val="00510182"/>
    <w:rsid w:val="005110FA"/>
    <w:rsid w:val="0051523B"/>
    <w:rsid w:val="00515EBC"/>
    <w:rsid w:val="0051678E"/>
    <w:rsid w:val="00516B4A"/>
    <w:rsid w:val="00520B15"/>
    <w:rsid w:val="0052195F"/>
    <w:rsid w:val="00521A31"/>
    <w:rsid w:val="0052271C"/>
    <w:rsid w:val="00523245"/>
    <w:rsid w:val="0052395E"/>
    <w:rsid w:val="00525BBC"/>
    <w:rsid w:val="00526930"/>
    <w:rsid w:val="0052792F"/>
    <w:rsid w:val="00527A54"/>
    <w:rsid w:val="00527E3B"/>
    <w:rsid w:val="00531016"/>
    <w:rsid w:val="0053102F"/>
    <w:rsid w:val="005322BC"/>
    <w:rsid w:val="005322F8"/>
    <w:rsid w:val="00533C4F"/>
    <w:rsid w:val="005344E5"/>
    <w:rsid w:val="00534687"/>
    <w:rsid w:val="005348D5"/>
    <w:rsid w:val="00534974"/>
    <w:rsid w:val="0053538A"/>
    <w:rsid w:val="00535F91"/>
    <w:rsid w:val="0053647B"/>
    <w:rsid w:val="005371D4"/>
    <w:rsid w:val="00537442"/>
    <w:rsid w:val="005378A7"/>
    <w:rsid w:val="0054021E"/>
    <w:rsid w:val="00540391"/>
    <w:rsid w:val="005408CD"/>
    <w:rsid w:val="00541081"/>
    <w:rsid w:val="00541257"/>
    <w:rsid w:val="00542BCA"/>
    <w:rsid w:val="00542D53"/>
    <w:rsid w:val="005432C6"/>
    <w:rsid w:val="0054368A"/>
    <w:rsid w:val="005448FE"/>
    <w:rsid w:val="00544FF7"/>
    <w:rsid w:val="00545052"/>
    <w:rsid w:val="00545180"/>
    <w:rsid w:val="00545DCB"/>
    <w:rsid w:val="0054647D"/>
    <w:rsid w:val="005465A2"/>
    <w:rsid w:val="005466D4"/>
    <w:rsid w:val="0054787B"/>
    <w:rsid w:val="0055003E"/>
    <w:rsid w:val="0055064A"/>
    <w:rsid w:val="00550B14"/>
    <w:rsid w:val="00550BED"/>
    <w:rsid w:val="00550E55"/>
    <w:rsid w:val="00551105"/>
    <w:rsid w:val="005526EA"/>
    <w:rsid w:val="0055414A"/>
    <w:rsid w:val="0055423E"/>
    <w:rsid w:val="005542FF"/>
    <w:rsid w:val="005543D8"/>
    <w:rsid w:val="0055474D"/>
    <w:rsid w:val="005554AC"/>
    <w:rsid w:val="005559D8"/>
    <w:rsid w:val="00556A1F"/>
    <w:rsid w:val="00557B97"/>
    <w:rsid w:val="00560EE5"/>
    <w:rsid w:val="0056100B"/>
    <w:rsid w:val="0056172D"/>
    <w:rsid w:val="005623F6"/>
    <w:rsid w:val="00562A66"/>
    <w:rsid w:val="00563D2E"/>
    <w:rsid w:val="005640CA"/>
    <w:rsid w:val="00564B8B"/>
    <w:rsid w:val="00564D34"/>
    <w:rsid w:val="005651F5"/>
    <w:rsid w:val="005667A0"/>
    <w:rsid w:val="00566C4A"/>
    <w:rsid w:val="00566E8F"/>
    <w:rsid w:val="00567129"/>
    <w:rsid w:val="0057057E"/>
    <w:rsid w:val="00570D00"/>
    <w:rsid w:val="00571D70"/>
    <w:rsid w:val="005724B9"/>
    <w:rsid w:val="00575103"/>
    <w:rsid w:val="0057558F"/>
    <w:rsid w:val="005764E6"/>
    <w:rsid w:val="00576AA4"/>
    <w:rsid w:val="00576ACB"/>
    <w:rsid w:val="00577166"/>
    <w:rsid w:val="00577628"/>
    <w:rsid w:val="005802B8"/>
    <w:rsid w:val="00583573"/>
    <w:rsid w:val="005838FB"/>
    <w:rsid w:val="005840B3"/>
    <w:rsid w:val="00584373"/>
    <w:rsid w:val="00584FF2"/>
    <w:rsid w:val="005853B5"/>
    <w:rsid w:val="005906D1"/>
    <w:rsid w:val="005908B6"/>
    <w:rsid w:val="00590B4E"/>
    <w:rsid w:val="005920C1"/>
    <w:rsid w:val="0059232B"/>
    <w:rsid w:val="00592391"/>
    <w:rsid w:val="0059240D"/>
    <w:rsid w:val="00592C99"/>
    <w:rsid w:val="00592F6C"/>
    <w:rsid w:val="00593A5D"/>
    <w:rsid w:val="00593F67"/>
    <w:rsid w:val="005941C9"/>
    <w:rsid w:val="005944D0"/>
    <w:rsid w:val="00594CB9"/>
    <w:rsid w:val="005958FF"/>
    <w:rsid w:val="005960ED"/>
    <w:rsid w:val="005965F4"/>
    <w:rsid w:val="005967A9"/>
    <w:rsid w:val="0059714E"/>
    <w:rsid w:val="005978BD"/>
    <w:rsid w:val="005A04A3"/>
    <w:rsid w:val="005A12CA"/>
    <w:rsid w:val="005A1F13"/>
    <w:rsid w:val="005A2F8F"/>
    <w:rsid w:val="005A3189"/>
    <w:rsid w:val="005A3857"/>
    <w:rsid w:val="005A4252"/>
    <w:rsid w:val="005A5D94"/>
    <w:rsid w:val="005A6D1E"/>
    <w:rsid w:val="005B0253"/>
    <w:rsid w:val="005B033C"/>
    <w:rsid w:val="005B06C3"/>
    <w:rsid w:val="005B0AB5"/>
    <w:rsid w:val="005B0EA7"/>
    <w:rsid w:val="005B189E"/>
    <w:rsid w:val="005B1C6A"/>
    <w:rsid w:val="005B22C5"/>
    <w:rsid w:val="005B22FC"/>
    <w:rsid w:val="005B2827"/>
    <w:rsid w:val="005B4239"/>
    <w:rsid w:val="005B5C1A"/>
    <w:rsid w:val="005B5DD1"/>
    <w:rsid w:val="005B65BE"/>
    <w:rsid w:val="005B7539"/>
    <w:rsid w:val="005B7ABC"/>
    <w:rsid w:val="005C009B"/>
    <w:rsid w:val="005C045C"/>
    <w:rsid w:val="005C082D"/>
    <w:rsid w:val="005C0EFA"/>
    <w:rsid w:val="005C106F"/>
    <w:rsid w:val="005C2255"/>
    <w:rsid w:val="005C2E27"/>
    <w:rsid w:val="005C3A71"/>
    <w:rsid w:val="005C4758"/>
    <w:rsid w:val="005C5263"/>
    <w:rsid w:val="005C539C"/>
    <w:rsid w:val="005C5ED6"/>
    <w:rsid w:val="005C7217"/>
    <w:rsid w:val="005C792F"/>
    <w:rsid w:val="005D0454"/>
    <w:rsid w:val="005D0465"/>
    <w:rsid w:val="005D0469"/>
    <w:rsid w:val="005D0517"/>
    <w:rsid w:val="005D0F3F"/>
    <w:rsid w:val="005D1766"/>
    <w:rsid w:val="005D1D99"/>
    <w:rsid w:val="005D3110"/>
    <w:rsid w:val="005D3EBC"/>
    <w:rsid w:val="005D508C"/>
    <w:rsid w:val="005D52A8"/>
    <w:rsid w:val="005D61C0"/>
    <w:rsid w:val="005D7AE8"/>
    <w:rsid w:val="005D7C06"/>
    <w:rsid w:val="005E1BD3"/>
    <w:rsid w:val="005E2C88"/>
    <w:rsid w:val="005E31FA"/>
    <w:rsid w:val="005E3221"/>
    <w:rsid w:val="005E3A1C"/>
    <w:rsid w:val="005E4166"/>
    <w:rsid w:val="005E4444"/>
    <w:rsid w:val="005E4852"/>
    <w:rsid w:val="005E4AC5"/>
    <w:rsid w:val="005E4D38"/>
    <w:rsid w:val="005E5B32"/>
    <w:rsid w:val="005E5CEA"/>
    <w:rsid w:val="005E7369"/>
    <w:rsid w:val="005E7A77"/>
    <w:rsid w:val="005E7D7D"/>
    <w:rsid w:val="005F015D"/>
    <w:rsid w:val="005F112B"/>
    <w:rsid w:val="005F21C6"/>
    <w:rsid w:val="005F3D52"/>
    <w:rsid w:val="005F46F1"/>
    <w:rsid w:val="005F4BC1"/>
    <w:rsid w:val="005F4FD5"/>
    <w:rsid w:val="005F76AC"/>
    <w:rsid w:val="005F76FA"/>
    <w:rsid w:val="00600037"/>
    <w:rsid w:val="00600C0D"/>
    <w:rsid w:val="0060120C"/>
    <w:rsid w:val="00601C7C"/>
    <w:rsid w:val="00602269"/>
    <w:rsid w:val="006028C3"/>
    <w:rsid w:val="00602DF4"/>
    <w:rsid w:val="00603287"/>
    <w:rsid w:val="006033D0"/>
    <w:rsid w:val="006057C3"/>
    <w:rsid w:val="00607EBE"/>
    <w:rsid w:val="00607FCD"/>
    <w:rsid w:val="006100C1"/>
    <w:rsid w:val="0061050F"/>
    <w:rsid w:val="00612585"/>
    <w:rsid w:val="00612DF7"/>
    <w:rsid w:val="0061373B"/>
    <w:rsid w:val="0061377F"/>
    <w:rsid w:val="00613B56"/>
    <w:rsid w:val="00613F31"/>
    <w:rsid w:val="00613F92"/>
    <w:rsid w:val="00614236"/>
    <w:rsid w:val="00614292"/>
    <w:rsid w:val="00615F0A"/>
    <w:rsid w:val="006171BA"/>
    <w:rsid w:val="00617CAE"/>
    <w:rsid w:val="006217FB"/>
    <w:rsid w:val="00621F00"/>
    <w:rsid w:val="00622689"/>
    <w:rsid w:val="00622AD0"/>
    <w:rsid w:val="00623381"/>
    <w:rsid w:val="006240AE"/>
    <w:rsid w:val="00624AE9"/>
    <w:rsid w:val="006260D3"/>
    <w:rsid w:val="0062635C"/>
    <w:rsid w:val="006266A6"/>
    <w:rsid w:val="00626D79"/>
    <w:rsid w:val="006270D6"/>
    <w:rsid w:val="00627ADE"/>
    <w:rsid w:val="00630225"/>
    <w:rsid w:val="006303BC"/>
    <w:rsid w:val="006305F9"/>
    <w:rsid w:val="00630761"/>
    <w:rsid w:val="00631785"/>
    <w:rsid w:val="006318C6"/>
    <w:rsid w:val="00632F69"/>
    <w:rsid w:val="0063454B"/>
    <w:rsid w:val="00635AD5"/>
    <w:rsid w:val="00635FBB"/>
    <w:rsid w:val="006379D5"/>
    <w:rsid w:val="00640D4D"/>
    <w:rsid w:val="00641060"/>
    <w:rsid w:val="0064191F"/>
    <w:rsid w:val="0064259D"/>
    <w:rsid w:val="0064378B"/>
    <w:rsid w:val="0064421A"/>
    <w:rsid w:val="006444EF"/>
    <w:rsid w:val="006454FC"/>
    <w:rsid w:val="006457F0"/>
    <w:rsid w:val="006473BE"/>
    <w:rsid w:val="0064740B"/>
    <w:rsid w:val="006507B0"/>
    <w:rsid w:val="006507D3"/>
    <w:rsid w:val="006516D9"/>
    <w:rsid w:val="00651CB0"/>
    <w:rsid w:val="00652197"/>
    <w:rsid w:val="00652A6E"/>
    <w:rsid w:val="00652C55"/>
    <w:rsid w:val="00652FEB"/>
    <w:rsid w:val="006531C8"/>
    <w:rsid w:val="0065329E"/>
    <w:rsid w:val="00653F70"/>
    <w:rsid w:val="00654536"/>
    <w:rsid w:val="00654AC3"/>
    <w:rsid w:val="00656858"/>
    <w:rsid w:val="00657048"/>
    <w:rsid w:val="0065748D"/>
    <w:rsid w:val="006574F0"/>
    <w:rsid w:val="00657640"/>
    <w:rsid w:val="006577E7"/>
    <w:rsid w:val="00657B55"/>
    <w:rsid w:val="00661420"/>
    <w:rsid w:val="00661D05"/>
    <w:rsid w:val="006621A8"/>
    <w:rsid w:val="00662792"/>
    <w:rsid w:val="00663535"/>
    <w:rsid w:val="0066394D"/>
    <w:rsid w:val="006640F5"/>
    <w:rsid w:val="006641D9"/>
    <w:rsid w:val="006654D8"/>
    <w:rsid w:val="0066643E"/>
    <w:rsid w:val="00666A46"/>
    <w:rsid w:val="00667288"/>
    <w:rsid w:val="006675AA"/>
    <w:rsid w:val="00670574"/>
    <w:rsid w:val="00671485"/>
    <w:rsid w:val="0067175B"/>
    <w:rsid w:val="006719D1"/>
    <w:rsid w:val="00672679"/>
    <w:rsid w:val="00673E69"/>
    <w:rsid w:val="006754A4"/>
    <w:rsid w:val="006759D6"/>
    <w:rsid w:val="006760B1"/>
    <w:rsid w:val="00676778"/>
    <w:rsid w:val="00676C63"/>
    <w:rsid w:val="00676D72"/>
    <w:rsid w:val="006812ED"/>
    <w:rsid w:val="00681876"/>
    <w:rsid w:val="00681929"/>
    <w:rsid w:val="00682604"/>
    <w:rsid w:val="006826E0"/>
    <w:rsid w:val="00683676"/>
    <w:rsid w:val="00683779"/>
    <w:rsid w:val="00683901"/>
    <w:rsid w:val="0068606E"/>
    <w:rsid w:val="006863F6"/>
    <w:rsid w:val="00686714"/>
    <w:rsid w:val="00687617"/>
    <w:rsid w:val="00690247"/>
    <w:rsid w:val="0069096A"/>
    <w:rsid w:val="00690E0A"/>
    <w:rsid w:val="0069105B"/>
    <w:rsid w:val="00692A1B"/>
    <w:rsid w:val="0069326F"/>
    <w:rsid w:val="00694139"/>
    <w:rsid w:val="006947A5"/>
    <w:rsid w:val="00694EEC"/>
    <w:rsid w:val="00694F6D"/>
    <w:rsid w:val="00695855"/>
    <w:rsid w:val="00695BA5"/>
    <w:rsid w:val="006A065F"/>
    <w:rsid w:val="006A116A"/>
    <w:rsid w:val="006A164E"/>
    <w:rsid w:val="006A18B1"/>
    <w:rsid w:val="006A19BB"/>
    <w:rsid w:val="006A2C25"/>
    <w:rsid w:val="006A2DCA"/>
    <w:rsid w:val="006A32FB"/>
    <w:rsid w:val="006A366D"/>
    <w:rsid w:val="006A39C2"/>
    <w:rsid w:val="006A3BF2"/>
    <w:rsid w:val="006A3C4F"/>
    <w:rsid w:val="006A5B8B"/>
    <w:rsid w:val="006A79BF"/>
    <w:rsid w:val="006B15E4"/>
    <w:rsid w:val="006B217C"/>
    <w:rsid w:val="006B21AD"/>
    <w:rsid w:val="006B2234"/>
    <w:rsid w:val="006B2D3D"/>
    <w:rsid w:val="006B48F8"/>
    <w:rsid w:val="006B518D"/>
    <w:rsid w:val="006B5B1B"/>
    <w:rsid w:val="006B5E75"/>
    <w:rsid w:val="006B647E"/>
    <w:rsid w:val="006B6901"/>
    <w:rsid w:val="006B6F43"/>
    <w:rsid w:val="006B7B3C"/>
    <w:rsid w:val="006B7C46"/>
    <w:rsid w:val="006C231F"/>
    <w:rsid w:val="006C2588"/>
    <w:rsid w:val="006C26A4"/>
    <w:rsid w:val="006C28B2"/>
    <w:rsid w:val="006C34B2"/>
    <w:rsid w:val="006C53EE"/>
    <w:rsid w:val="006C5529"/>
    <w:rsid w:val="006C55CE"/>
    <w:rsid w:val="006C6C44"/>
    <w:rsid w:val="006C7665"/>
    <w:rsid w:val="006C7C4E"/>
    <w:rsid w:val="006D0110"/>
    <w:rsid w:val="006D0F45"/>
    <w:rsid w:val="006D1B94"/>
    <w:rsid w:val="006D3333"/>
    <w:rsid w:val="006D36C7"/>
    <w:rsid w:val="006D38D9"/>
    <w:rsid w:val="006D431F"/>
    <w:rsid w:val="006D49B6"/>
    <w:rsid w:val="006D4E38"/>
    <w:rsid w:val="006D5D81"/>
    <w:rsid w:val="006D6D25"/>
    <w:rsid w:val="006D7484"/>
    <w:rsid w:val="006D794B"/>
    <w:rsid w:val="006E069B"/>
    <w:rsid w:val="006E29F2"/>
    <w:rsid w:val="006E2A91"/>
    <w:rsid w:val="006E2E16"/>
    <w:rsid w:val="006E370E"/>
    <w:rsid w:val="006E46A2"/>
    <w:rsid w:val="006E4A1C"/>
    <w:rsid w:val="006E58BF"/>
    <w:rsid w:val="006E5A68"/>
    <w:rsid w:val="006E5C2D"/>
    <w:rsid w:val="006E62C2"/>
    <w:rsid w:val="006E6E4A"/>
    <w:rsid w:val="006E7E1B"/>
    <w:rsid w:val="006E7F2D"/>
    <w:rsid w:val="006F02C1"/>
    <w:rsid w:val="006F0C9A"/>
    <w:rsid w:val="006F1DA2"/>
    <w:rsid w:val="006F25B9"/>
    <w:rsid w:val="006F48E1"/>
    <w:rsid w:val="006F50FA"/>
    <w:rsid w:val="006F56F3"/>
    <w:rsid w:val="006F65B6"/>
    <w:rsid w:val="006F787E"/>
    <w:rsid w:val="00700850"/>
    <w:rsid w:val="00700E07"/>
    <w:rsid w:val="0070112A"/>
    <w:rsid w:val="00701C9A"/>
    <w:rsid w:val="00701CFA"/>
    <w:rsid w:val="0070247A"/>
    <w:rsid w:val="007029CA"/>
    <w:rsid w:val="00703117"/>
    <w:rsid w:val="00704048"/>
    <w:rsid w:val="007045AF"/>
    <w:rsid w:val="0070668E"/>
    <w:rsid w:val="007072AD"/>
    <w:rsid w:val="007076B9"/>
    <w:rsid w:val="00707E1E"/>
    <w:rsid w:val="00712FC1"/>
    <w:rsid w:val="0071408F"/>
    <w:rsid w:val="00714DEB"/>
    <w:rsid w:val="00714F48"/>
    <w:rsid w:val="007154DF"/>
    <w:rsid w:val="0071598A"/>
    <w:rsid w:val="00716E37"/>
    <w:rsid w:val="007174FD"/>
    <w:rsid w:val="0071782F"/>
    <w:rsid w:val="00717A49"/>
    <w:rsid w:val="0072109A"/>
    <w:rsid w:val="00721560"/>
    <w:rsid w:val="007226BC"/>
    <w:rsid w:val="00722F7F"/>
    <w:rsid w:val="007232E7"/>
    <w:rsid w:val="00723B3B"/>
    <w:rsid w:val="00725DD4"/>
    <w:rsid w:val="00725F14"/>
    <w:rsid w:val="00726701"/>
    <w:rsid w:val="00726A13"/>
    <w:rsid w:val="00727386"/>
    <w:rsid w:val="00727BDB"/>
    <w:rsid w:val="0073068A"/>
    <w:rsid w:val="00731223"/>
    <w:rsid w:val="007319CA"/>
    <w:rsid w:val="0073257C"/>
    <w:rsid w:val="007327CE"/>
    <w:rsid w:val="00732976"/>
    <w:rsid w:val="00732B2D"/>
    <w:rsid w:val="00732C20"/>
    <w:rsid w:val="007335D3"/>
    <w:rsid w:val="00734B7B"/>
    <w:rsid w:val="00734D63"/>
    <w:rsid w:val="00734E81"/>
    <w:rsid w:val="007350DB"/>
    <w:rsid w:val="00735D09"/>
    <w:rsid w:val="007370F3"/>
    <w:rsid w:val="00742421"/>
    <w:rsid w:val="00742B9D"/>
    <w:rsid w:val="007434B3"/>
    <w:rsid w:val="0074367F"/>
    <w:rsid w:val="007439B9"/>
    <w:rsid w:val="00743E67"/>
    <w:rsid w:val="00746159"/>
    <w:rsid w:val="0075051B"/>
    <w:rsid w:val="007526BE"/>
    <w:rsid w:val="00753107"/>
    <w:rsid w:val="00754155"/>
    <w:rsid w:val="00754200"/>
    <w:rsid w:val="007549EA"/>
    <w:rsid w:val="00754B6D"/>
    <w:rsid w:val="007569FA"/>
    <w:rsid w:val="007577B9"/>
    <w:rsid w:val="00761CDE"/>
    <w:rsid w:val="00761D95"/>
    <w:rsid w:val="00761E69"/>
    <w:rsid w:val="00762114"/>
    <w:rsid w:val="00762A1A"/>
    <w:rsid w:val="007633AC"/>
    <w:rsid w:val="00764D7D"/>
    <w:rsid w:val="00765321"/>
    <w:rsid w:val="0076579D"/>
    <w:rsid w:val="00765A67"/>
    <w:rsid w:val="007674C9"/>
    <w:rsid w:val="00767519"/>
    <w:rsid w:val="00770F48"/>
    <w:rsid w:val="00773FE3"/>
    <w:rsid w:val="007744D4"/>
    <w:rsid w:val="00774A63"/>
    <w:rsid w:val="00774EEB"/>
    <w:rsid w:val="00776A17"/>
    <w:rsid w:val="00777AFC"/>
    <w:rsid w:val="007801C9"/>
    <w:rsid w:val="00780396"/>
    <w:rsid w:val="00780AD3"/>
    <w:rsid w:val="00780C7A"/>
    <w:rsid w:val="00781383"/>
    <w:rsid w:val="00781673"/>
    <w:rsid w:val="0078299E"/>
    <w:rsid w:val="00783BB8"/>
    <w:rsid w:val="0078541E"/>
    <w:rsid w:val="00785F5D"/>
    <w:rsid w:val="007877AE"/>
    <w:rsid w:val="007905A7"/>
    <w:rsid w:val="00790969"/>
    <w:rsid w:val="00791E36"/>
    <w:rsid w:val="007920DE"/>
    <w:rsid w:val="00793580"/>
    <w:rsid w:val="007936F1"/>
    <w:rsid w:val="00793A27"/>
    <w:rsid w:val="00793B63"/>
    <w:rsid w:val="00793FEA"/>
    <w:rsid w:val="007942F5"/>
    <w:rsid w:val="0079472A"/>
    <w:rsid w:val="0079672A"/>
    <w:rsid w:val="00797391"/>
    <w:rsid w:val="007A12A8"/>
    <w:rsid w:val="007A2819"/>
    <w:rsid w:val="007A30B1"/>
    <w:rsid w:val="007A31FD"/>
    <w:rsid w:val="007A3318"/>
    <w:rsid w:val="007A3FF3"/>
    <w:rsid w:val="007A506C"/>
    <w:rsid w:val="007A53E5"/>
    <w:rsid w:val="007A62C3"/>
    <w:rsid w:val="007A6382"/>
    <w:rsid w:val="007A705C"/>
    <w:rsid w:val="007A792B"/>
    <w:rsid w:val="007B093B"/>
    <w:rsid w:val="007B1134"/>
    <w:rsid w:val="007B27C1"/>
    <w:rsid w:val="007B2D4F"/>
    <w:rsid w:val="007B2E7C"/>
    <w:rsid w:val="007B33ED"/>
    <w:rsid w:val="007B3D39"/>
    <w:rsid w:val="007B5A4A"/>
    <w:rsid w:val="007B715B"/>
    <w:rsid w:val="007C02EA"/>
    <w:rsid w:val="007C0683"/>
    <w:rsid w:val="007C11DB"/>
    <w:rsid w:val="007C1917"/>
    <w:rsid w:val="007C30B2"/>
    <w:rsid w:val="007C3FDE"/>
    <w:rsid w:val="007C4B38"/>
    <w:rsid w:val="007C5741"/>
    <w:rsid w:val="007C5FDF"/>
    <w:rsid w:val="007C601D"/>
    <w:rsid w:val="007C658C"/>
    <w:rsid w:val="007C667B"/>
    <w:rsid w:val="007C68CB"/>
    <w:rsid w:val="007C7382"/>
    <w:rsid w:val="007C7F37"/>
    <w:rsid w:val="007D0771"/>
    <w:rsid w:val="007D112F"/>
    <w:rsid w:val="007D13F0"/>
    <w:rsid w:val="007D16A3"/>
    <w:rsid w:val="007D20BC"/>
    <w:rsid w:val="007D2503"/>
    <w:rsid w:val="007D29B8"/>
    <w:rsid w:val="007D3F83"/>
    <w:rsid w:val="007D634C"/>
    <w:rsid w:val="007D6FD3"/>
    <w:rsid w:val="007D79B1"/>
    <w:rsid w:val="007E0940"/>
    <w:rsid w:val="007E1262"/>
    <w:rsid w:val="007E127A"/>
    <w:rsid w:val="007E141F"/>
    <w:rsid w:val="007E1B66"/>
    <w:rsid w:val="007E2EA0"/>
    <w:rsid w:val="007E3019"/>
    <w:rsid w:val="007E3088"/>
    <w:rsid w:val="007E4D5E"/>
    <w:rsid w:val="007E5133"/>
    <w:rsid w:val="007E544F"/>
    <w:rsid w:val="007E54B9"/>
    <w:rsid w:val="007E5783"/>
    <w:rsid w:val="007E66D4"/>
    <w:rsid w:val="007E6C20"/>
    <w:rsid w:val="007E753A"/>
    <w:rsid w:val="007F07F1"/>
    <w:rsid w:val="007F09C7"/>
    <w:rsid w:val="007F0A24"/>
    <w:rsid w:val="007F2E6D"/>
    <w:rsid w:val="007F333B"/>
    <w:rsid w:val="007F360B"/>
    <w:rsid w:val="007F5296"/>
    <w:rsid w:val="007F664F"/>
    <w:rsid w:val="00800022"/>
    <w:rsid w:val="00800419"/>
    <w:rsid w:val="00800615"/>
    <w:rsid w:val="008008D6"/>
    <w:rsid w:val="00801105"/>
    <w:rsid w:val="00803324"/>
    <w:rsid w:val="00803511"/>
    <w:rsid w:val="00803A47"/>
    <w:rsid w:val="008044B0"/>
    <w:rsid w:val="008056A5"/>
    <w:rsid w:val="00807645"/>
    <w:rsid w:val="008078B1"/>
    <w:rsid w:val="00807CAC"/>
    <w:rsid w:val="00807D78"/>
    <w:rsid w:val="008101D2"/>
    <w:rsid w:val="00810CF5"/>
    <w:rsid w:val="00811016"/>
    <w:rsid w:val="008128A3"/>
    <w:rsid w:val="00812A92"/>
    <w:rsid w:val="008144C3"/>
    <w:rsid w:val="008154EB"/>
    <w:rsid w:val="00815A3A"/>
    <w:rsid w:val="00815F28"/>
    <w:rsid w:val="0081603E"/>
    <w:rsid w:val="0081622A"/>
    <w:rsid w:val="008211C9"/>
    <w:rsid w:val="00821A80"/>
    <w:rsid w:val="00821D24"/>
    <w:rsid w:val="0082212C"/>
    <w:rsid w:val="008222D9"/>
    <w:rsid w:val="00824617"/>
    <w:rsid w:val="00824688"/>
    <w:rsid w:val="0082559E"/>
    <w:rsid w:val="00826383"/>
    <w:rsid w:val="00826418"/>
    <w:rsid w:val="008270A4"/>
    <w:rsid w:val="008279B6"/>
    <w:rsid w:val="00830898"/>
    <w:rsid w:val="0083233F"/>
    <w:rsid w:val="00832955"/>
    <w:rsid w:val="00832B30"/>
    <w:rsid w:val="0083383A"/>
    <w:rsid w:val="00833F7C"/>
    <w:rsid w:val="008341DC"/>
    <w:rsid w:val="00834969"/>
    <w:rsid w:val="0083532C"/>
    <w:rsid w:val="008353ED"/>
    <w:rsid w:val="00836910"/>
    <w:rsid w:val="00837200"/>
    <w:rsid w:val="00837384"/>
    <w:rsid w:val="00840218"/>
    <w:rsid w:val="00840A20"/>
    <w:rsid w:val="00840A8A"/>
    <w:rsid w:val="008419EB"/>
    <w:rsid w:val="00841BC9"/>
    <w:rsid w:val="00842C95"/>
    <w:rsid w:val="00843148"/>
    <w:rsid w:val="008431B4"/>
    <w:rsid w:val="00843E57"/>
    <w:rsid w:val="00844153"/>
    <w:rsid w:val="00844379"/>
    <w:rsid w:val="00845D76"/>
    <w:rsid w:val="008461D2"/>
    <w:rsid w:val="00846EED"/>
    <w:rsid w:val="008475EC"/>
    <w:rsid w:val="00847E12"/>
    <w:rsid w:val="00850405"/>
    <w:rsid w:val="008506FC"/>
    <w:rsid w:val="0085070E"/>
    <w:rsid w:val="00851253"/>
    <w:rsid w:val="00851306"/>
    <w:rsid w:val="008517CC"/>
    <w:rsid w:val="00852D27"/>
    <w:rsid w:val="00853C26"/>
    <w:rsid w:val="008541FA"/>
    <w:rsid w:val="00855754"/>
    <w:rsid w:val="00855826"/>
    <w:rsid w:val="00855DFD"/>
    <w:rsid w:val="008560E8"/>
    <w:rsid w:val="00856C16"/>
    <w:rsid w:val="00857174"/>
    <w:rsid w:val="00857540"/>
    <w:rsid w:val="00860019"/>
    <w:rsid w:val="00860196"/>
    <w:rsid w:val="00860247"/>
    <w:rsid w:val="0086100E"/>
    <w:rsid w:val="008614C6"/>
    <w:rsid w:val="00861A61"/>
    <w:rsid w:val="0086268D"/>
    <w:rsid w:val="00862A8A"/>
    <w:rsid w:val="00862B23"/>
    <w:rsid w:val="00864A1C"/>
    <w:rsid w:val="00864A5F"/>
    <w:rsid w:val="008656FE"/>
    <w:rsid w:val="00865A11"/>
    <w:rsid w:val="00865D10"/>
    <w:rsid w:val="0086718E"/>
    <w:rsid w:val="008671EA"/>
    <w:rsid w:val="00867340"/>
    <w:rsid w:val="00870D2F"/>
    <w:rsid w:val="00870D72"/>
    <w:rsid w:val="00872DDB"/>
    <w:rsid w:val="00873417"/>
    <w:rsid w:val="00873798"/>
    <w:rsid w:val="00873FED"/>
    <w:rsid w:val="00875CDF"/>
    <w:rsid w:val="00876C97"/>
    <w:rsid w:val="00877491"/>
    <w:rsid w:val="00880FD9"/>
    <w:rsid w:val="008811F6"/>
    <w:rsid w:val="00881CE2"/>
    <w:rsid w:val="00881D30"/>
    <w:rsid w:val="008844F1"/>
    <w:rsid w:val="0088730F"/>
    <w:rsid w:val="00887C3C"/>
    <w:rsid w:val="00887D19"/>
    <w:rsid w:val="008906AD"/>
    <w:rsid w:val="00892241"/>
    <w:rsid w:val="00892576"/>
    <w:rsid w:val="008927A3"/>
    <w:rsid w:val="008949D8"/>
    <w:rsid w:val="0089568D"/>
    <w:rsid w:val="008960E7"/>
    <w:rsid w:val="00896E0A"/>
    <w:rsid w:val="0089773D"/>
    <w:rsid w:val="00897C62"/>
    <w:rsid w:val="008A0BD8"/>
    <w:rsid w:val="008A12E1"/>
    <w:rsid w:val="008A1391"/>
    <w:rsid w:val="008A1A93"/>
    <w:rsid w:val="008A1EBA"/>
    <w:rsid w:val="008A23B0"/>
    <w:rsid w:val="008A2E84"/>
    <w:rsid w:val="008A3A02"/>
    <w:rsid w:val="008A3F38"/>
    <w:rsid w:val="008A4479"/>
    <w:rsid w:val="008A47B4"/>
    <w:rsid w:val="008A4AB0"/>
    <w:rsid w:val="008A5302"/>
    <w:rsid w:val="008A57BB"/>
    <w:rsid w:val="008A738B"/>
    <w:rsid w:val="008B045D"/>
    <w:rsid w:val="008B0475"/>
    <w:rsid w:val="008B070D"/>
    <w:rsid w:val="008B0DBA"/>
    <w:rsid w:val="008B2765"/>
    <w:rsid w:val="008B2B1A"/>
    <w:rsid w:val="008B32B4"/>
    <w:rsid w:val="008B56F7"/>
    <w:rsid w:val="008B5785"/>
    <w:rsid w:val="008B6762"/>
    <w:rsid w:val="008B6A19"/>
    <w:rsid w:val="008B6D7B"/>
    <w:rsid w:val="008B707F"/>
    <w:rsid w:val="008C24A4"/>
    <w:rsid w:val="008C3018"/>
    <w:rsid w:val="008C3061"/>
    <w:rsid w:val="008C316B"/>
    <w:rsid w:val="008C4AC7"/>
    <w:rsid w:val="008C523B"/>
    <w:rsid w:val="008C5E92"/>
    <w:rsid w:val="008C6ED7"/>
    <w:rsid w:val="008D0C6E"/>
    <w:rsid w:val="008D0F81"/>
    <w:rsid w:val="008D1B96"/>
    <w:rsid w:val="008D2664"/>
    <w:rsid w:val="008D2C16"/>
    <w:rsid w:val="008D2E88"/>
    <w:rsid w:val="008D34F6"/>
    <w:rsid w:val="008D36B1"/>
    <w:rsid w:val="008D3DE2"/>
    <w:rsid w:val="008D4ECB"/>
    <w:rsid w:val="008D6510"/>
    <w:rsid w:val="008E04DC"/>
    <w:rsid w:val="008E1669"/>
    <w:rsid w:val="008E4305"/>
    <w:rsid w:val="008E4923"/>
    <w:rsid w:val="008E4B69"/>
    <w:rsid w:val="008E5BA2"/>
    <w:rsid w:val="008E683E"/>
    <w:rsid w:val="008E6A48"/>
    <w:rsid w:val="008E6B4C"/>
    <w:rsid w:val="008E6FD6"/>
    <w:rsid w:val="008E74D1"/>
    <w:rsid w:val="008E7DC7"/>
    <w:rsid w:val="008F059B"/>
    <w:rsid w:val="008F0BD5"/>
    <w:rsid w:val="008F0C9F"/>
    <w:rsid w:val="008F115B"/>
    <w:rsid w:val="008F2FD9"/>
    <w:rsid w:val="008F3117"/>
    <w:rsid w:val="008F3302"/>
    <w:rsid w:val="008F3A5C"/>
    <w:rsid w:val="008F417A"/>
    <w:rsid w:val="008F45F8"/>
    <w:rsid w:val="008F4961"/>
    <w:rsid w:val="008F4BE9"/>
    <w:rsid w:val="008F68AB"/>
    <w:rsid w:val="009008B2"/>
    <w:rsid w:val="009012AC"/>
    <w:rsid w:val="009012E3"/>
    <w:rsid w:val="009016E7"/>
    <w:rsid w:val="00901CE9"/>
    <w:rsid w:val="00902679"/>
    <w:rsid w:val="00903A7E"/>
    <w:rsid w:val="00904734"/>
    <w:rsid w:val="00904BF9"/>
    <w:rsid w:val="00905BF9"/>
    <w:rsid w:val="00906300"/>
    <w:rsid w:val="00906AEA"/>
    <w:rsid w:val="009070DF"/>
    <w:rsid w:val="00907377"/>
    <w:rsid w:val="009076DF"/>
    <w:rsid w:val="00910DFC"/>
    <w:rsid w:val="009110B9"/>
    <w:rsid w:val="00911584"/>
    <w:rsid w:val="00911CDD"/>
    <w:rsid w:val="00911F54"/>
    <w:rsid w:val="00912552"/>
    <w:rsid w:val="009125CF"/>
    <w:rsid w:val="0091283C"/>
    <w:rsid w:val="00912861"/>
    <w:rsid w:val="0091291B"/>
    <w:rsid w:val="00912B4B"/>
    <w:rsid w:val="00912D24"/>
    <w:rsid w:val="00913506"/>
    <w:rsid w:val="00913923"/>
    <w:rsid w:val="00914C43"/>
    <w:rsid w:val="009175A8"/>
    <w:rsid w:val="00917AA7"/>
    <w:rsid w:val="00917CC6"/>
    <w:rsid w:val="009205E2"/>
    <w:rsid w:val="00920CF8"/>
    <w:rsid w:val="009218AA"/>
    <w:rsid w:val="00921DEA"/>
    <w:rsid w:val="00921FC6"/>
    <w:rsid w:val="00922534"/>
    <w:rsid w:val="009242E1"/>
    <w:rsid w:val="00924590"/>
    <w:rsid w:val="00925AE7"/>
    <w:rsid w:val="00925CA5"/>
    <w:rsid w:val="00927110"/>
    <w:rsid w:val="0092738A"/>
    <w:rsid w:val="00927AC4"/>
    <w:rsid w:val="00930519"/>
    <w:rsid w:val="009322E2"/>
    <w:rsid w:val="0093297E"/>
    <w:rsid w:val="009338FD"/>
    <w:rsid w:val="00934E30"/>
    <w:rsid w:val="00934F5F"/>
    <w:rsid w:val="009350A2"/>
    <w:rsid w:val="009351CC"/>
    <w:rsid w:val="009355D7"/>
    <w:rsid w:val="009359CA"/>
    <w:rsid w:val="00935D65"/>
    <w:rsid w:val="00937F0B"/>
    <w:rsid w:val="0094005B"/>
    <w:rsid w:val="00941454"/>
    <w:rsid w:val="00943668"/>
    <w:rsid w:val="00944383"/>
    <w:rsid w:val="00944650"/>
    <w:rsid w:val="009449E8"/>
    <w:rsid w:val="00944B30"/>
    <w:rsid w:val="0094528A"/>
    <w:rsid w:val="00945B78"/>
    <w:rsid w:val="00946BDA"/>
    <w:rsid w:val="00946FF6"/>
    <w:rsid w:val="00947ED7"/>
    <w:rsid w:val="00950071"/>
    <w:rsid w:val="00950F61"/>
    <w:rsid w:val="00951A15"/>
    <w:rsid w:val="00951A1B"/>
    <w:rsid w:val="00951FF2"/>
    <w:rsid w:val="00952392"/>
    <w:rsid w:val="00954FD5"/>
    <w:rsid w:val="00955268"/>
    <w:rsid w:val="009552FF"/>
    <w:rsid w:val="009554DA"/>
    <w:rsid w:val="009571D6"/>
    <w:rsid w:val="0096037D"/>
    <w:rsid w:val="009603D3"/>
    <w:rsid w:val="009605E4"/>
    <w:rsid w:val="00960743"/>
    <w:rsid w:val="00960915"/>
    <w:rsid w:val="00960CA1"/>
    <w:rsid w:val="00961090"/>
    <w:rsid w:val="00961834"/>
    <w:rsid w:val="00961BBF"/>
    <w:rsid w:val="00962618"/>
    <w:rsid w:val="0096287B"/>
    <w:rsid w:val="009628F6"/>
    <w:rsid w:val="009629E0"/>
    <w:rsid w:val="00962AED"/>
    <w:rsid w:val="009633F4"/>
    <w:rsid w:val="00963F17"/>
    <w:rsid w:val="00965458"/>
    <w:rsid w:val="009659DF"/>
    <w:rsid w:val="00965FA0"/>
    <w:rsid w:val="0096652A"/>
    <w:rsid w:val="00966DB2"/>
    <w:rsid w:val="00967FD1"/>
    <w:rsid w:val="00970E2B"/>
    <w:rsid w:val="009731A7"/>
    <w:rsid w:val="0097328F"/>
    <w:rsid w:val="00973B43"/>
    <w:rsid w:val="00974832"/>
    <w:rsid w:val="00974F6E"/>
    <w:rsid w:val="009752CC"/>
    <w:rsid w:val="0097595B"/>
    <w:rsid w:val="00975DEC"/>
    <w:rsid w:val="009764B9"/>
    <w:rsid w:val="0097764B"/>
    <w:rsid w:val="009779E6"/>
    <w:rsid w:val="00977ACF"/>
    <w:rsid w:val="00980BAC"/>
    <w:rsid w:val="009817C7"/>
    <w:rsid w:val="00982B8F"/>
    <w:rsid w:val="0098327C"/>
    <w:rsid w:val="00983F89"/>
    <w:rsid w:val="0098525C"/>
    <w:rsid w:val="009853B2"/>
    <w:rsid w:val="009861D6"/>
    <w:rsid w:val="00986298"/>
    <w:rsid w:val="009874CE"/>
    <w:rsid w:val="00987531"/>
    <w:rsid w:val="009879B1"/>
    <w:rsid w:val="00991EAF"/>
    <w:rsid w:val="009921C8"/>
    <w:rsid w:val="00992512"/>
    <w:rsid w:val="00992ADB"/>
    <w:rsid w:val="0099420D"/>
    <w:rsid w:val="00994E24"/>
    <w:rsid w:val="00994E2B"/>
    <w:rsid w:val="00994E86"/>
    <w:rsid w:val="00995748"/>
    <w:rsid w:val="009968A2"/>
    <w:rsid w:val="009978BC"/>
    <w:rsid w:val="00997903"/>
    <w:rsid w:val="009A0F43"/>
    <w:rsid w:val="009A0F68"/>
    <w:rsid w:val="009A226D"/>
    <w:rsid w:val="009A2A11"/>
    <w:rsid w:val="009A3135"/>
    <w:rsid w:val="009A4881"/>
    <w:rsid w:val="009A49BE"/>
    <w:rsid w:val="009A5B01"/>
    <w:rsid w:val="009B18F7"/>
    <w:rsid w:val="009B2115"/>
    <w:rsid w:val="009B26B7"/>
    <w:rsid w:val="009B346C"/>
    <w:rsid w:val="009B48C0"/>
    <w:rsid w:val="009B4E44"/>
    <w:rsid w:val="009B5507"/>
    <w:rsid w:val="009B5AF8"/>
    <w:rsid w:val="009B5FDE"/>
    <w:rsid w:val="009B6332"/>
    <w:rsid w:val="009B66D0"/>
    <w:rsid w:val="009B67C2"/>
    <w:rsid w:val="009B7149"/>
    <w:rsid w:val="009B75DE"/>
    <w:rsid w:val="009B794C"/>
    <w:rsid w:val="009C08DC"/>
    <w:rsid w:val="009C0B66"/>
    <w:rsid w:val="009C0C01"/>
    <w:rsid w:val="009C0EB0"/>
    <w:rsid w:val="009C1664"/>
    <w:rsid w:val="009C382B"/>
    <w:rsid w:val="009C3A1C"/>
    <w:rsid w:val="009C3BFB"/>
    <w:rsid w:val="009C57B6"/>
    <w:rsid w:val="009C7DFF"/>
    <w:rsid w:val="009D03AB"/>
    <w:rsid w:val="009D07FE"/>
    <w:rsid w:val="009D0929"/>
    <w:rsid w:val="009D0965"/>
    <w:rsid w:val="009D0BFA"/>
    <w:rsid w:val="009D0FA6"/>
    <w:rsid w:val="009D11E4"/>
    <w:rsid w:val="009D172F"/>
    <w:rsid w:val="009D1EB6"/>
    <w:rsid w:val="009D22CB"/>
    <w:rsid w:val="009D2A91"/>
    <w:rsid w:val="009D32B4"/>
    <w:rsid w:val="009D38BE"/>
    <w:rsid w:val="009D40C3"/>
    <w:rsid w:val="009D4198"/>
    <w:rsid w:val="009D4AF8"/>
    <w:rsid w:val="009D4B49"/>
    <w:rsid w:val="009D4D11"/>
    <w:rsid w:val="009D554E"/>
    <w:rsid w:val="009D781F"/>
    <w:rsid w:val="009E065C"/>
    <w:rsid w:val="009E0F2B"/>
    <w:rsid w:val="009E1050"/>
    <w:rsid w:val="009E1AD3"/>
    <w:rsid w:val="009E37E5"/>
    <w:rsid w:val="009E3EBE"/>
    <w:rsid w:val="009E4186"/>
    <w:rsid w:val="009E49D9"/>
    <w:rsid w:val="009E5EB5"/>
    <w:rsid w:val="009E7CD1"/>
    <w:rsid w:val="009F14F1"/>
    <w:rsid w:val="009F167D"/>
    <w:rsid w:val="009F21D3"/>
    <w:rsid w:val="009F24B6"/>
    <w:rsid w:val="009F2C3C"/>
    <w:rsid w:val="009F36CB"/>
    <w:rsid w:val="009F3B4C"/>
    <w:rsid w:val="009F3B85"/>
    <w:rsid w:val="009F4C62"/>
    <w:rsid w:val="009F55BA"/>
    <w:rsid w:val="009F5FCA"/>
    <w:rsid w:val="009F6357"/>
    <w:rsid w:val="009F687E"/>
    <w:rsid w:val="009F6A46"/>
    <w:rsid w:val="009F6A68"/>
    <w:rsid w:val="009F741F"/>
    <w:rsid w:val="009F7ED7"/>
    <w:rsid w:val="00A007E9"/>
    <w:rsid w:val="00A01D2A"/>
    <w:rsid w:val="00A01F00"/>
    <w:rsid w:val="00A01FE1"/>
    <w:rsid w:val="00A0291D"/>
    <w:rsid w:val="00A0294A"/>
    <w:rsid w:val="00A02D98"/>
    <w:rsid w:val="00A03AC9"/>
    <w:rsid w:val="00A042F5"/>
    <w:rsid w:val="00A04DB8"/>
    <w:rsid w:val="00A066D8"/>
    <w:rsid w:val="00A06987"/>
    <w:rsid w:val="00A06B46"/>
    <w:rsid w:val="00A07637"/>
    <w:rsid w:val="00A0789B"/>
    <w:rsid w:val="00A07BA6"/>
    <w:rsid w:val="00A10507"/>
    <w:rsid w:val="00A11096"/>
    <w:rsid w:val="00A13491"/>
    <w:rsid w:val="00A13747"/>
    <w:rsid w:val="00A13EB8"/>
    <w:rsid w:val="00A14647"/>
    <w:rsid w:val="00A148C1"/>
    <w:rsid w:val="00A14C9C"/>
    <w:rsid w:val="00A1633A"/>
    <w:rsid w:val="00A1634F"/>
    <w:rsid w:val="00A21112"/>
    <w:rsid w:val="00A2180D"/>
    <w:rsid w:val="00A219CB"/>
    <w:rsid w:val="00A21DA7"/>
    <w:rsid w:val="00A2260C"/>
    <w:rsid w:val="00A22820"/>
    <w:rsid w:val="00A24008"/>
    <w:rsid w:val="00A2421D"/>
    <w:rsid w:val="00A2443B"/>
    <w:rsid w:val="00A25B20"/>
    <w:rsid w:val="00A27223"/>
    <w:rsid w:val="00A276C5"/>
    <w:rsid w:val="00A27927"/>
    <w:rsid w:val="00A27E0E"/>
    <w:rsid w:val="00A316BB"/>
    <w:rsid w:val="00A31A51"/>
    <w:rsid w:val="00A31C02"/>
    <w:rsid w:val="00A31FA0"/>
    <w:rsid w:val="00A33AA0"/>
    <w:rsid w:val="00A33D7C"/>
    <w:rsid w:val="00A34643"/>
    <w:rsid w:val="00A34CEB"/>
    <w:rsid w:val="00A34FDC"/>
    <w:rsid w:val="00A35CEB"/>
    <w:rsid w:val="00A37CF7"/>
    <w:rsid w:val="00A37D26"/>
    <w:rsid w:val="00A37F62"/>
    <w:rsid w:val="00A40865"/>
    <w:rsid w:val="00A40DB3"/>
    <w:rsid w:val="00A4141E"/>
    <w:rsid w:val="00A41651"/>
    <w:rsid w:val="00A444D1"/>
    <w:rsid w:val="00A45537"/>
    <w:rsid w:val="00A45AA6"/>
    <w:rsid w:val="00A45FF0"/>
    <w:rsid w:val="00A46A31"/>
    <w:rsid w:val="00A46BAD"/>
    <w:rsid w:val="00A47031"/>
    <w:rsid w:val="00A4713C"/>
    <w:rsid w:val="00A473B1"/>
    <w:rsid w:val="00A4784D"/>
    <w:rsid w:val="00A52797"/>
    <w:rsid w:val="00A52EFA"/>
    <w:rsid w:val="00A53346"/>
    <w:rsid w:val="00A534A5"/>
    <w:rsid w:val="00A53AAC"/>
    <w:rsid w:val="00A54184"/>
    <w:rsid w:val="00A54185"/>
    <w:rsid w:val="00A54CD8"/>
    <w:rsid w:val="00A54E7F"/>
    <w:rsid w:val="00A5538E"/>
    <w:rsid w:val="00A55718"/>
    <w:rsid w:val="00A55AE3"/>
    <w:rsid w:val="00A56332"/>
    <w:rsid w:val="00A56494"/>
    <w:rsid w:val="00A57AA0"/>
    <w:rsid w:val="00A613B2"/>
    <w:rsid w:val="00A61F59"/>
    <w:rsid w:val="00A62540"/>
    <w:rsid w:val="00A6259B"/>
    <w:rsid w:val="00A62B39"/>
    <w:rsid w:val="00A63760"/>
    <w:rsid w:val="00A63F39"/>
    <w:rsid w:val="00A643E5"/>
    <w:rsid w:val="00A64845"/>
    <w:rsid w:val="00A64B65"/>
    <w:rsid w:val="00A64D52"/>
    <w:rsid w:val="00A64DD2"/>
    <w:rsid w:val="00A65915"/>
    <w:rsid w:val="00A6664D"/>
    <w:rsid w:val="00A70B8C"/>
    <w:rsid w:val="00A7172F"/>
    <w:rsid w:val="00A71BCF"/>
    <w:rsid w:val="00A7264F"/>
    <w:rsid w:val="00A750B3"/>
    <w:rsid w:val="00A75381"/>
    <w:rsid w:val="00A75C19"/>
    <w:rsid w:val="00A75C9A"/>
    <w:rsid w:val="00A75FC9"/>
    <w:rsid w:val="00A76238"/>
    <w:rsid w:val="00A77E25"/>
    <w:rsid w:val="00A81139"/>
    <w:rsid w:val="00A81D61"/>
    <w:rsid w:val="00A829EB"/>
    <w:rsid w:val="00A83084"/>
    <w:rsid w:val="00A839D6"/>
    <w:rsid w:val="00A83A38"/>
    <w:rsid w:val="00A843A4"/>
    <w:rsid w:val="00A85569"/>
    <w:rsid w:val="00A85A7F"/>
    <w:rsid w:val="00A85B4A"/>
    <w:rsid w:val="00A85EC4"/>
    <w:rsid w:val="00A8627C"/>
    <w:rsid w:val="00A86870"/>
    <w:rsid w:val="00A9099D"/>
    <w:rsid w:val="00A9129D"/>
    <w:rsid w:val="00A91B48"/>
    <w:rsid w:val="00A92100"/>
    <w:rsid w:val="00A92221"/>
    <w:rsid w:val="00A928AA"/>
    <w:rsid w:val="00A95B1F"/>
    <w:rsid w:val="00A95C6C"/>
    <w:rsid w:val="00A95D68"/>
    <w:rsid w:val="00A9683B"/>
    <w:rsid w:val="00A9701C"/>
    <w:rsid w:val="00A9703B"/>
    <w:rsid w:val="00A97D4D"/>
    <w:rsid w:val="00AA1291"/>
    <w:rsid w:val="00AA3292"/>
    <w:rsid w:val="00AA329E"/>
    <w:rsid w:val="00AA487A"/>
    <w:rsid w:val="00AA4F75"/>
    <w:rsid w:val="00AA5DEB"/>
    <w:rsid w:val="00AA6FF1"/>
    <w:rsid w:val="00AB00CA"/>
    <w:rsid w:val="00AB04F7"/>
    <w:rsid w:val="00AB11EF"/>
    <w:rsid w:val="00AB1B3F"/>
    <w:rsid w:val="00AB2A8C"/>
    <w:rsid w:val="00AB2E81"/>
    <w:rsid w:val="00AB32B8"/>
    <w:rsid w:val="00AB42B7"/>
    <w:rsid w:val="00AB5C61"/>
    <w:rsid w:val="00AB66EF"/>
    <w:rsid w:val="00AB6B4A"/>
    <w:rsid w:val="00AB77B7"/>
    <w:rsid w:val="00AB7B01"/>
    <w:rsid w:val="00AC02FF"/>
    <w:rsid w:val="00AC0B47"/>
    <w:rsid w:val="00AC0ED2"/>
    <w:rsid w:val="00AC11DF"/>
    <w:rsid w:val="00AC1279"/>
    <w:rsid w:val="00AC293D"/>
    <w:rsid w:val="00AC2BA0"/>
    <w:rsid w:val="00AC3254"/>
    <w:rsid w:val="00AC35B3"/>
    <w:rsid w:val="00AC39E2"/>
    <w:rsid w:val="00AD09F0"/>
    <w:rsid w:val="00AD0A4B"/>
    <w:rsid w:val="00AD0CA2"/>
    <w:rsid w:val="00AD0E33"/>
    <w:rsid w:val="00AD0E44"/>
    <w:rsid w:val="00AD165B"/>
    <w:rsid w:val="00AD19F5"/>
    <w:rsid w:val="00AD1EC4"/>
    <w:rsid w:val="00AD2944"/>
    <w:rsid w:val="00AD2DE4"/>
    <w:rsid w:val="00AD36F5"/>
    <w:rsid w:val="00AD4413"/>
    <w:rsid w:val="00AD5868"/>
    <w:rsid w:val="00AD5E58"/>
    <w:rsid w:val="00AD6E75"/>
    <w:rsid w:val="00AD7A94"/>
    <w:rsid w:val="00AD7FE3"/>
    <w:rsid w:val="00AE1BD4"/>
    <w:rsid w:val="00AE1CB0"/>
    <w:rsid w:val="00AE2AC6"/>
    <w:rsid w:val="00AE2CFA"/>
    <w:rsid w:val="00AE4263"/>
    <w:rsid w:val="00AE4356"/>
    <w:rsid w:val="00AE7081"/>
    <w:rsid w:val="00AF0AD9"/>
    <w:rsid w:val="00AF1127"/>
    <w:rsid w:val="00AF12B6"/>
    <w:rsid w:val="00AF1E79"/>
    <w:rsid w:val="00AF2562"/>
    <w:rsid w:val="00AF2724"/>
    <w:rsid w:val="00AF30AD"/>
    <w:rsid w:val="00AF3422"/>
    <w:rsid w:val="00AF3B1E"/>
    <w:rsid w:val="00AF434E"/>
    <w:rsid w:val="00AF4ECA"/>
    <w:rsid w:val="00AF52F1"/>
    <w:rsid w:val="00AF5A26"/>
    <w:rsid w:val="00AF5F50"/>
    <w:rsid w:val="00AF7776"/>
    <w:rsid w:val="00AF79EF"/>
    <w:rsid w:val="00B01BB4"/>
    <w:rsid w:val="00B01C1E"/>
    <w:rsid w:val="00B07804"/>
    <w:rsid w:val="00B07A5B"/>
    <w:rsid w:val="00B10608"/>
    <w:rsid w:val="00B10680"/>
    <w:rsid w:val="00B10899"/>
    <w:rsid w:val="00B11E1A"/>
    <w:rsid w:val="00B12DC1"/>
    <w:rsid w:val="00B12FC2"/>
    <w:rsid w:val="00B13530"/>
    <w:rsid w:val="00B13666"/>
    <w:rsid w:val="00B141EA"/>
    <w:rsid w:val="00B1455D"/>
    <w:rsid w:val="00B14DD3"/>
    <w:rsid w:val="00B1527F"/>
    <w:rsid w:val="00B15830"/>
    <w:rsid w:val="00B15AB8"/>
    <w:rsid w:val="00B160EF"/>
    <w:rsid w:val="00B17E82"/>
    <w:rsid w:val="00B223A0"/>
    <w:rsid w:val="00B2262C"/>
    <w:rsid w:val="00B22A4E"/>
    <w:rsid w:val="00B24363"/>
    <w:rsid w:val="00B24E28"/>
    <w:rsid w:val="00B24F35"/>
    <w:rsid w:val="00B257D0"/>
    <w:rsid w:val="00B25DA5"/>
    <w:rsid w:val="00B26038"/>
    <w:rsid w:val="00B26B2A"/>
    <w:rsid w:val="00B30D71"/>
    <w:rsid w:val="00B312C2"/>
    <w:rsid w:val="00B3178C"/>
    <w:rsid w:val="00B3262A"/>
    <w:rsid w:val="00B32A6C"/>
    <w:rsid w:val="00B33467"/>
    <w:rsid w:val="00B33BBB"/>
    <w:rsid w:val="00B361D7"/>
    <w:rsid w:val="00B366E5"/>
    <w:rsid w:val="00B36D69"/>
    <w:rsid w:val="00B36FC5"/>
    <w:rsid w:val="00B37769"/>
    <w:rsid w:val="00B37A69"/>
    <w:rsid w:val="00B418FC"/>
    <w:rsid w:val="00B41924"/>
    <w:rsid w:val="00B425E9"/>
    <w:rsid w:val="00B43552"/>
    <w:rsid w:val="00B4407C"/>
    <w:rsid w:val="00B442A8"/>
    <w:rsid w:val="00B442B8"/>
    <w:rsid w:val="00B4461C"/>
    <w:rsid w:val="00B46C02"/>
    <w:rsid w:val="00B46C6E"/>
    <w:rsid w:val="00B50B60"/>
    <w:rsid w:val="00B519AE"/>
    <w:rsid w:val="00B523D7"/>
    <w:rsid w:val="00B52662"/>
    <w:rsid w:val="00B53769"/>
    <w:rsid w:val="00B53A9A"/>
    <w:rsid w:val="00B53F15"/>
    <w:rsid w:val="00B556C1"/>
    <w:rsid w:val="00B60216"/>
    <w:rsid w:val="00B61645"/>
    <w:rsid w:val="00B619FC"/>
    <w:rsid w:val="00B621AC"/>
    <w:rsid w:val="00B62685"/>
    <w:rsid w:val="00B6353C"/>
    <w:rsid w:val="00B64FBA"/>
    <w:rsid w:val="00B65818"/>
    <w:rsid w:val="00B66219"/>
    <w:rsid w:val="00B662F6"/>
    <w:rsid w:val="00B676A1"/>
    <w:rsid w:val="00B7019B"/>
    <w:rsid w:val="00B708DB"/>
    <w:rsid w:val="00B71DA6"/>
    <w:rsid w:val="00B7241A"/>
    <w:rsid w:val="00B724D0"/>
    <w:rsid w:val="00B72C6B"/>
    <w:rsid w:val="00B72CEF"/>
    <w:rsid w:val="00B7457F"/>
    <w:rsid w:val="00B74FAB"/>
    <w:rsid w:val="00B75BF5"/>
    <w:rsid w:val="00B76995"/>
    <w:rsid w:val="00B77AAE"/>
    <w:rsid w:val="00B805F1"/>
    <w:rsid w:val="00B80986"/>
    <w:rsid w:val="00B80DE6"/>
    <w:rsid w:val="00B81E7F"/>
    <w:rsid w:val="00B8214C"/>
    <w:rsid w:val="00B82308"/>
    <w:rsid w:val="00B8247B"/>
    <w:rsid w:val="00B83942"/>
    <w:rsid w:val="00B8424A"/>
    <w:rsid w:val="00B84D05"/>
    <w:rsid w:val="00B86007"/>
    <w:rsid w:val="00B865C2"/>
    <w:rsid w:val="00B86B95"/>
    <w:rsid w:val="00B8714B"/>
    <w:rsid w:val="00B901DD"/>
    <w:rsid w:val="00B905D8"/>
    <w:rsid w:val="00B90FC3"/>
    <w:rsid w:val="00B9197D"/>
    <w:rsid w:val="00B9236E"/>
    <w:rsid w:val="00B92943"/>
    <w:rsid w:val="00B92B21"/>
    <w:rsid w:val="00B930E7"/>
    <w:rsid w:val="00B939E2"/>
    <w:rsid w:val="00B959CE"/>
    <w:rsid w:val="00B95BBF"/>
    <w:rsid w:val="00B9697D"/>
    <w:rsid w:val="00B96DFE"/>
    <w:rsid w:val="00B975D1"/>
    <w:rsid w:val="00B97D79"/>
    <w:rsid w:val="00BA0F35"/>
    <w:rsid w:val="00BA1C4C"/>
    <w:rsid w:val="00BA1F41"/>
    <w:rsid w:val="00BA20A6"/>
    <w:rsid w:val="00BA215E"/>
    <w:rsid w:val="00BA2399"/>
    <w:rsid w:val="00BA2E09"/>
    <w:rsid w:val="00BA2E1D"/>
    <w:rsid w:val="00BA3593"/>
    <w:rsid w:val="00BA3724"/>
    <w:rsid w:val="00BA37F6"/>
    <w:rsid w:val="00BA39C0"/>
    <w:rsid w:val="00BA439D"/>
    <w:rsid w:val="00BA48AB"/>
    <w:rsid w:val="00BA4E79"/>
    <w:rsid w:val="00BA536E"/>
    <w:rsid w:val="00BA552D"/>
    <w:rsid w:val="00BA593F"/>
    <w:rsid w:val="00BA5F17"/>
    <w:rsid w:val="00BA652A"/>
    <w:rsid w:val="00BA6B82"/>
    <w:rsid w:val="00BA6C6C"/>
    <w:rsid w:val="00BA70CF"/>
    <w:rsid w:val="00BA79C7"/>
    <w:rsid w:val="00BB00C2"/>
    <w:rsid w:val="00BB039D"/>
    <w:rsid w:val="00BB1C21"/>
    <w:rsid w:val="00BB22F1"/>
    <w:rsid w:val="00BB2DFC"/>
    <w:rsid w:val="00BB5286"/>
    <w:rsid w:val="00BB52F8"/>
    <w:rsid w:val="00BB5378"/>
    <w:rsid w:val="00BB53D2"/>
    <w:rsid w:val="00BB556A"/>
    <w:rsid w:val="00BB678D"/>
    <w:rsid w:val="00BB68A3"/>
    <w:rsid w:val="00BC0BCC"/>
    <w:rsid w:val="00BC15D5"/>
    <w:rsid w:val="00BC1EDF"/>
    <w:rsid w:val="00BC2620"/>
    <w:rsid w:val="00BC2903"/>
    <w:rsid w:val="00BC2C92"/>
    <w:rsid w:val="00BC3BE5"/>
    <w:rsid w:val="00BC4178"/>
    <w:rsid w:val="00BC52F3"/>
    <w:rsid w:val="00BC5349"/>
    <w:rsid w:val="00BD0139"/>
    <w:rsid w:val="00BD1E96"/>
    <w:rsid w:val="00BD20D0"/>
    <w:rsid w:val="00BD270B"/>
    <w:rsid w:val="00BD2E6D"/>
    <w:rsid w:val="00BD3144"/>
    <w:rsid w:val="00BD3AF6"/>
    <w:rsid w:val="00BD4225"/>
    <w:rsid w:val="00BD45D5"/>
    <w:rsid w:val="00BD46EA"/>
    <w:rsid w:val="00BD50A8"/>
    <w:rsid w:val="00BD5821"/>
    <w:rsid w:val="00BD602F"/>
    <w:rsid w:val="00BD60EF"/>
    <w:rsid w:val="00BD6B8F"/>
    <w:rsid w:val="00BD73B9"/>
    <w:rsid w:val="00BD74B0"/>
    <w:rsid w:val="00BE00EE"/>
    <w:rsid w:val="00BE156C"/>
    <w:rsid w:val="00BE1614"/>
    <w:rsid w:val="00BE24E6"/>
    <w:rsid w:val="00BE28EC"/>
    <w:rsid w:val="00BE3557"/>
    <w:rsid w:val="00BE4084"/>
    <w:rsid w:val="00BE4D95"/>
    <w:rsid w:val="00BE6B6C"/>
    <w:rsid w:val="00BE74A9"/>
    <w:rsid w:val="00BE752B"/>
    <w:rsid w:val="00BE7622"/>
    <w:rsid w:val="00BF085F"/>
    <w:rsid w:val="00BF1490"/>
    <w:rsid w:val="00BF1917"/>
    <w:rsid w:val="00BF7EE9"/>
    <w:rsid w:val="00C03260"/>
    <w:rsid w:val="00C0397B"/>
    <w:rsid w:val="00C04603"/>
    <w:rsid w:val="00C05046"/>
    <w:rsid w:val="00C052FB"/>
    <w:rsid w:val="00C0764C"/>
    <w:rsid w:val="00C103B1"/>
    <w:rsid w:val="00C10F54"/>
    <w:rsid w:val="00C117A5"/>
    <w:rsid w:val="00C137D8"/>
    <w:rsid w:val="00C13DF4"/>
    <w:rsid w:val="00C145D7"/>
    <w:rsid w:val="00C155D2"/>
    <w:rsid w:val="00C1624D"/>
    <w:rsid w:val="00C20C79"/>
    <w:rsid w:val="00C216DE"/>
    <w:rsid w:val="00C220F5"/>
    <w:rsid w:val="00C22257"/>
    <w:rsid w:val="00C227D6"/>
    <w:rsid w:val="00C234D1"/>
    <w:rsid w:val="00C23C83"/>
    <w:rsid w:val="00C24157"/>
    <w:rsid w:val="00C24D7B"/>
    <w:rsid w:val="00C25100"/>
    <w:rsid w:val="00C25AC3"/>
    <w:rsid w:val="00C25B45"/>
    <w:rsid w:val="00C26A44"/>
    <w:rsid w:val="00C27164"/>
    <w:rsid w:val="00C271E6"/>
    <w:rsid w:val="00C2797D"/>
    <w:rsid w:val="00C27C39"/>
    <w:rsid w:val="00C30A3F"/>
    <w:rsid w:val="00C30CC6"/>
    <w:rsid w:val="00C31B76"/>
    <w:rsid w:val="00C31E4C"/>
    <w:rsid w:val="00C34D99"/>
    <w:rsid w:val="00C353AD"/>
    <w:rsid w:val="00C35498"/>
    <w:rsid w:val="00C35B90"/>
    <w:rsid w:val="00C369DF"/>
    <w:rsid w:val="00C371C2"/>
    <w:rsid w:val="00C372E5"/>
    <w:rsid w:val="00C3741E"/>
    <w:rsid w:val="00C407E1"/>
    <w:rsid w:val="00C4121D"/>
    <w:rsid w:val="00C421C4"/>
    <w:rsid w:val="00C42C52"/>
    <w:rsid w:val="00C44634"/>
    <w:rsid w:val="00C44937"/>
    <w:rsid w:val="00C450CB"/>
    <w:rsid w:val="00C45763"/>
    <w:rsid w:val="00C466D7"/>
    <w:rsid w:val="00C4771B"/>
    <w:rsid w:val="00C477B5"/>
    <w:rsid w:val="00C47B5E"/>
    <w:rsid w:val="00C47EAF"/>
    <w:rsid w:val="00C544FA"/>
    <w:rsid w:val="00C54618"/>
    <w:rsid w:val="00C54FC2"/>
    <w:rsid w:val="00C550F0"/>
    <w:rsid w:val="00C55F82"/>
    <w:rsid w:val="00C564D6"/>
    <w:rsid w:val="00C57906"/>
    <w:rsid w:val="00C603DD"/>
    <w:rsid w:val="00C60490"/>
    <w:rsid w:val="00C61169"/>
    <w:rsid w:val="00C614A0"/>
    <w:rsid w:val="00C61BA9"/>
    <w:rsid w:val="00C6270F"/>
    <w:rsid w:val="00C62EE2"/>
    <w:rsid w:val="00C63124"/>
    <w:rsid w:val="00C63656"/>
    <w:rsid w:val="00C6502D"/>
    <w:rsid w:val="00C65256"/>
    <w:rsid w:val="00C665A7"/>
    <w:rsid w:val="00C66604"/>
    <w:rsid w:val="00C66CEE"/>
    <w:rsid w:val="00C66F27"/>
    <w:rsid w:val="00C6709F"/>
    <w:rsid w:val="00C670D1"/>
    <w:rsid w:val="00C67139"/>
    <w:rsid w:val="00C67F1D"/>
    <w:rsid w:val="00C70335"/>
    <w:rsid w:val="00C70359"/>
    <w:rsid w:val="00C7177B"/>
    <w:rsid w:val="00C720A1"/>
    <w:rsid w:val="00C7296D"/>
    <w:rsid w:val="00C72CF1"/>
    <w:rsid w:val="00C72ED8"/>
    <w:rsid w:val="00C74C67"/>
    <w:rsid w:val="00C75773"/>
    <w:rsid w:val="00C75878"/>
    <w:rsid w:val="00C75E1B"/>
    <w:rsid w:val="00C761AD"/>
    <w:rsid w:val="00C762A3"/>
    <w:rsid w:val="00C762DF"/>
    <w:rsid w:val="00C77492"/>
    <w:rsid w:val="00C8056A"/>
    <w:rsid w:val="00C806D8"/>
    <w:rsid w:val="00C80BB3"/>
    <w:rsid w:val="00C833FB"/>
    <w:rsid w:val="00C83688"/>
    <w:rsid w:val="00C83AD6"/>
    <w:rsid w:val="00C8480A"/>
    <w:rsid w:val="00C84B36"/>
    <w:rsid w:val="00C84B96"/>
    <w:rsid w:val="00C86091"/>
    <w:rsid w:val="00C8629F"/>
    <w:rsid w:val="00C87007"/>
    <w:rsid w:val="00C90423"/>
    <w:rsid w:val="00C90858"/>
    <w:rsid w:val="00C90C99"/>
    <w:rsid w:val="00C90ED6"/>
    <w:rsid w:val="00C91697"/>
    <w:rsid w:val="00C91A6B"/>
    <w:rsid w:val="00C91A7D"/>
    <w:rsid w:val="00C91EFC"/>
    <w:rsid w:val="00C92AFD"/>
    <w:rsid w:val="00C92C13"/>
    <w:rsid w:val="00C92F97"/>
    <w:rsid w:val="00C93180"/>
    <w:rsid w:val="00C939F1"/>
    <w:rsid w:val="00C94409"/>
    <w:rsid w:val="00C94DCF"/>
    <w:rsid w:val="00C94E19"/>
    <w:rsid w:val="00C950E3"/>
    <w:rsid w:val="00C955B9"/>
    <w:rsid w:val="00C95660"/>
    <w:rsid w:val="00C97656"/>
    <w:rsid w:val="00C97913"/>
    <w:rsid w:val="00C97B14"/>
    <w:rsid w:val="00C97F2E"/>
    <w:rsid w:val="00CA0E05"/>
    <w:rsid w:val="00CA1955"/>
    <w:rsid w:val="00CA23E6"/>
    <w:rsid w:val="00CA34E9"/>
    <w:rsid w:val="00CA4183"/>
    <w:rsid w:val="00CA558D"/>
    <w:rsid w:val="00CB09F8"/>
    <w:rsid w:val="00CB0BED"/>
    <w:rsid w:val="00CB107C"/>
    <w:rsid w:val="00CB10D2"/>
    <w:rsid w:val="00CB1C47"/>
    <w:rsid w:val="00CB2BE7"/>
    <w:rsid w:val="00CB2E61"/>
    <w:rsid w:val="00CB3744"/>
    <w:rsid w:val="00CB39F7"/>
    <w:rsid w:val="00CB444F"/>
    <w:rsid w:val="00CB48C2"/>
    <w:rsid w:val="00CB57E8"/>
    <w:rsid w:val="00CB5AA0"/>
    <w:rsid w:val="00CB63F3"/>
    <w:rsid w:val="00CB7B55"/>
    <w:rsid w:val="00CB7D72"/>
    <w:rsid w:val="00CB7DFA"/>
    <w:rsid w:val="00CC024A"/>
    <w:rsid w:val="00CC02B1"/>
    <w:rsid w:val="00CC0F31"/>
    <w:rsid w:val="00CC1B55"/>
    <w:rsid w:val="00CC1C6D"/>
    <w:rsid w:val="00CC2105"/>
    <w:rsid w:val="00CC42F0"/>
    <w:rsid w:val="00CC432B"/>
    <w:rsid w:val="00CC44E8"/>
    <w:rsid w:val="00CC4973"/>
    <w:rsid w:val="00CC6080"/>
    <w:rsid w:val="00CC6468"/>
    <w:rsid w:val="00CC6961"/>
    <w:rsid w:val="00CD06F8"/>
    <w:rsid w:val="00CD0AD6"/>
    <w:rsid w:val="00CD1864"/>
    <w:rsid w:val="00CD1DD9"/>
    <w:rsid w:val="00CD3959"/>
    <w:rsid w:val="00CD399D"/>
    <w:rsid w:val="00CD4F8C"/>
    <w:rsid w:val="00CD566C"/>
    <w:rsid w:val="00CD5A5C"/>
    <w:rsid w:val="00CD62A2"/>
    <w:rsid w:val="00CD7586"/>
    <w:rsid w:val="00CD7A8B"/>
    <w:rsid w:val="00CE109F"/>
    <w:rsid w:val="00CE2AB1"/>
    <w:rsid w:val="00CE2F63"/>
    <w:rsid w:val="00CE3231"/>
    <w:rsid w:val="00CE5384"/>
    <w:rsid w:val="00CE57D0"/>
    <w:rsid w:val="00CE714C"/>
    <w:rsid w:val="00CF056C"/>
    <w:rsid w:val="00CF0C23"/>
    <w:rsid w:val="00CF1BD5"/>
    <w:rsid w:val="00CF203C"/>
    <w:rsid w:val="00CF5523"/>
    <w:rsid w:val="00CF5597"/>
    <w:rsid w:val="00CF58EA"/>
    <w:rsid w:val="00CF5E9F"/>
    <w:rsid w:val="00CF6A37"/>
    <w:rsid w:val="00CF6E7D"/>
    <w:rsid w:val="00CF7E22"/>
    <w:rsid w:val="00CF7E52"/>
    <w:rsid w:val="00CF7F36"/>
    <w:rsid w:val="00D02B7F"/>
    <w:rsid w:val="00D04B18"/>
    <w:rsid w:val="00D0524C"/>
    <w:rsid w:val="00D054D8"/>
    <w:rsid w:val="00D06C0A"/>
    <w:rsid w:val="00D06C7B"/>
    <w:rsid w:val="00D07447"/>
    <w:rsid w:val="00D076A4"/>
    <w:rsid w:val="00D07A40"/>
    <w:rsid w:val="00D1025E"/>
    <w:rsid w:val="00D10C64"/>
    <w:rsid w:val="00D118CB"/>
    <w:rsid w:val="00D119BC"/>
    <w:rsid w:val="00D11E90"/>
    <w:rsid w:val="00D1238E"/>
    <w:rsid w:val="00D13BD1"/>
    <w:rsid w:val="00D14015"/>
    <w:rsid w:val="00D148AE"/>
    <w:rsid w:val="00D14A27"/>
    <w:rsid w:val="00D14E1B"/>
    <w:rsid w:val="00D150D3"/>
    <w:rsid w:val="00D15D13"/>
    <w:rsid w:val="00D15E44"/>
    <w:rsid w:val="00D16DD0"/>
    <w:rsid w:val="00D17B22"/>
    <w:rsid w:val="00D17F8E"/>
    <w:rsid w:val="00D20A9B"/>
    <w:rsid w:val="00D20D4D"/>
    <w:rsid w:val="00D21CBF"/>
    <w:rsid w:val="00D222A7"/>
    <w:rsid w:val="00D222DC"/>
    <w:rsid w:val="00D2261C"/>
    <w:rsid w:val="00D235AB"/>
    <w:rsid w:val="00D23B51"/>
    <w:rsid w:val="00D2413A"/>
    <w:rsid w:val="00D24D43"/>
    <w:rsid w:val="00D253CC"/>
    <w:rsid w:val="00D27624"/>
    <w:rsid w:val="00D311DB"/>
    <w:rsid w:val="00D3190D"/>
    <w:rsid w:val="00D3358C"/>
    <w:rsid w:val="00D335C0"/>
    <w:rsid w:val="00D3374F"/>
    <w:rsid w:val="00D3376E"/>
    <w:rsid w:val="00D34961"/>
    <w:rsid w:val="00D34BEA"/>
    <w:rsid w:val="00D34C08"/>
    <w:rsid w:val="00D34CA1"/>
    <w:rsid w:val="00D35449"/>
    <w:rsid w:val="00D35570"/>
    <w:rsid w:val="00D35FDF"/>
    <w:rsid w:val="00D367B0"/>
    <w:rsid w:val="00D36807"/>
    <w:rsid w:val="00D36A5B"/>
    <w:rsid w:val="00D40720"/>
    <w:rsid w:val="00D40A2F"/>
    <w:rsid w:val="00D419DB"/>
    <w:rsid w:val="00D42E1D"/>
    <w:rsid w:val="00D446C6"/>
    <w:rsid w:val="00D45C6E"/>
    <w:rsid w:val="00D4729F"/>
    <w:rsid w:val="00D4734F"/>
    <w:rsid w:val="00D47523"/>
    <w:rsid w:val="00D50115"/>
    <w:rsid w:val="00D514E5"/>
    <w:rsid w:val="00D52686"/>
    <w:rsid w:val="00D528A0"/>
    <w:rsid w:val="00D53193"/>
    <w:rsid w:val="00D53493"/>
    <w:rsid w:val="00D537BE"/>
    <w:rsid w:val="00D540AD"/>
    <w:rsid w:val="00D54CBA"/>
    <w:rsid w:val="00D55ED5"/>
    <w:rsid w:val="00D5668C"/>
    <w:rsid w:val="00D56819"/>
    <w:rsid w:val="00D571DF"/>
    <w:rsid w:val="00D576A5"/>
    <w:rsid w:val="00D60EB5"/>
    <w:rsid w:val="00D61561"/>
    <w:rsid w:val="00D61E76"/>
    <w:rsid w:val="00D64308"/>
    <w:rsid w:val="00D65CBD"/>
    <w:rsid w:val="00D66322"/>
    <w:rsid w:val="00D667DF"/>
    <w:rsid w:val="00D669A5"/>
    <w:rsid w:val="00D6720D"/>
    <w:rsid w:val="00D67B94"/>
    <w:rsid w:val="00D707D7"/>
    <w:rsid w:val="00D70904"/>
    <w:rsid w:val="00D7157E"/>
    <w:rsid w:val="00D71BCE"/>
    <w:rsid w:val="00D72753"/>
    <w:rsid w:val="00D72A8C"/>
    <w:rsid w:val="00D7309A"/>
    <w:rsid w:val="00D7316C"/>
    <w:rsid w:val="00D73E6C"/>
    <w:rsid w:val="00D7476E"/>
    <w:rsid w:val="00D74E6A"/>
    <w:rsid w:val="00D75204"/>
    <w:rsid w:val="00D752BA"/>
    <w:rsid w:val="00D75B89"/>
    <w:rsid w:val="00D762B1"/>
    <w:rsid w:val="00D769C1"/>
    <w:rsid w:val="00D778F9"/>
    <w:rsid w:val="00D811DF"/>
    <w:rsid w:val="00D816FB"/>
    <w:rsid w:val="00D81FC8"/>
    <w:rsid w:val="00D821FF"/>
    <w:rsid w:val="00D82D49"/>
    <w:rsid w:val="00D8385C"/>
    <w:rsid w:val="00D84EB2"/>
    <w:rsid w:val="00D853BA"/>
    <w:rsid w:val="00D85B7A"/>
    <w:rsid w:val="00D872A9"/>
    <w:rsid w:val="00D90125"/>
    <w:rsid w:val="00D902DD"/>
    <w:rsid w:val="00D90743"/>
    <w:rsid w:val="00D90AEA"/>
    <w:rsid w:val="00D9148C"/>
    <w:rsid w:val="00D931CC"/>
    <w:rsid w:val="00D93E30"/>
    <w:rsid w:val="00D94C97"/>
    <w:rsid w:val="00D94E24"/>
    <w:rsid w:val="00D96144"/>
    <w:rsid w:val="00DA0161"/>
    <w:rsid w:val="00DA06FB"/>
    <w:rsid w:val="00DA1226"/>
    <w:rsid w:val="00DA1B23"/>
    <w:rsid w:val="00DA1D12"/>
    <w:rsid w:val="00DA2862"/>
    <w:rsid w:val="00DA2CC2"/>
    <w:rsid w:val="00DA2D3C"/>
    <w:rsid w:val="00DA2DB9"/>
    <w:rsid w:val="00DA325F"/>
    <w:rsid w:val="00DA38E9"/>
    <w:rsid w:val="00DA4B06"/>
    <w:rsid w:val="00DA4C4A"/>
    <w:rsid w:val="00DA4FD8"/>
    <w:rsid w:val="00DA50F1"/>
    <w:rsid w:val="00DA5E98"/>
    <w:rsid w:val="00DA649B"/>
    <w:rsid w:val="00DA6FBC"/>
    <w:rsid w:val="00DA792C"/>
    <w:rsid w:val="00DA7D9F"/>
    <w:rsid w:val="00DB0621"/>
    <w:rsid w:val="00DB0BA8"/>
    <w:rsid w:val="00DB122B"/>
    <w:rsid w:val="00DB137F"/>
    <w:rsid w:val="00DB165B"/>
    <w:rsid w:val="00DB1DB9"/>
    <w:rsid w:val="00DB2ADE"/>
    <w:rsid w:val="00DB3168"/>
    <w:rsid w:val="00DB32A9"/>
    <w:rsid w:val="00DB3A63"/>
    <w:rsid w:val="00DB3B65"/>
    <w:rsid w:val="00DB3E7A"/>
    <w:rsid w:val="00DB54AD"/>
    <w:rsid w:val="00DB555E"/>
    <w:rsid w:val="00DB7829"/>
    <w:rsid w:val="00DC190D"/>
    <w:rsid w:val="00DC2E30"/>
    <w:rsid w:val="00DC39F8"/>
    <w:rsid w:val="00DC4B4A"/>
    <w:rsid w:val="00DC5F94"/>
    <w:rsid w:val="00DC6A67"/>
    <w:rsid w:val="00DC6B86"/>
    <w:rsid w:val="00DC7120"/>
    <w:rsid w:val="00DC7FFE"/>
    <w:rsid w:val="00DD07DF"/>
    <w:rsid w:val="00DD149F"/>
    <w:rsid w:val="00DD1ED5"/>
    <w:rsid w:val="00DD225D"/>
    <w:rsid w:val="00DD3380"/>
    <w:rsid w:val="00DD56D2"/>
    <w:rsid w:val="00DD5D7B"/>
    <w:rsid w:val="00DD600C"/>
    <w:rsid w:val="00DD6F97"/>
    <w:rsid w:val="00DD778C"/>
    <w:rsid w:val="00DE0E3F"/>
    <w:rsid w:val="00DE14CC"/>
    <w:rsid w:val="00DE1DE3"/>
    <w:rsid w:val="00DE1F92"/>
    <w:rsid w:val="00DE2CAD"/>
    <w:rsid w:val="00DE2D2E"/>
    <w:rsid w:val="00DE347B"/>
    <w:rsid w:val="00DE3DC7"/>
    <w:rsid w:val="00DE44CF"/>
    <w:rsid w:val="00DE4969"/>
    <w:rsid w:val="00DE65EE"/>
    <w:rsid w:val="00DE77CA"/>
    <w:rsid w:val="00DF11F5"/>
    <w:rsid w:val="00DF12DD"/>
    <w:rsid w:val="00DF1305"/>
    <w:rsid w:val="00DF14BA"/>
    <w:rsid w:val="00DF16A7"/>
    <w:rsid w:val="00DF206A"/>
    <w:rsid w:val="00DF2521"/>
    <w:rsid w:val="00DF33EA"/>
    <w:rsid w:val="00DF3DD0"/>
    <w:rsid w:val="00DF517C"/>
    <w:rsid w:val="00DF5522"/>
    <w:rsid w:val="00DF62FE"/>
    <w:rsid w:val="00DF6DAA"/>
    <w:rsid w:val="00DF6FD2"/>
    <w:rsid w:val="00DF729E"/>
    <w:rsid w:val="00E001E4"/>
    <w:rsid w:val="00E002A0"/>
    <w:rsid w:val="00E0076C"/>
    <w:rsid w:val="00E020B2"/>
    <w:rsid w:val="00E026C5"/>
    <w:rsid w:val="00E0287E"/>
    <w:rsid w:val="00E02942"/>
    <w:rsid w:val="00E0491C"/>
    <w:rsid w:val="00E04E7E"/>
    <w:rsid w:val="00E05126"/>
    <w:rsid w:val="00E05557"/>
    <w:rsid w:val="00E05682"/>
    <w:rsid w:val="00E05883"/>
    <w:rsid w:val="00E0754C"/>
    <w:rsid w:val="00E103D4"/>
    <w:rsid w:val="00E1091D"/>
    <w:rsid w:val="00E10BF1"/>
    <w:rsid w:val="00E10E96"/>
    <w:rsid w:val="00E123DB"/>
    <w:rsid w:val="00E1369B"/>
    <w:rsid w:val="00E1398B"/>
    <w:rsid w:val="00E14DD9"/>
    <w:rsid w:val="00E14F50"/>
    <w:rsid w:val="00E15279"/>
    <w:rsid w:val="00E15E97"/>
    <w:rsid w:val="00E163F9"/>
    <w:rsid w:val="00E16BA5"/>
    <w:rsid w:val="00E16ED7"/>
    <w:rsid w:val="00E2240C"/>
    <w:rsid w:val="00E225F2"/>
    <w:rsid w:val="00E24347"/>
    <w:rsid w:val="00E24FF6"/>
    <w:rsid w:val="00E253D9"/>
    <w:rsid w:val="00E25AE4"/>
    <w:rsid w:val="00E25EB3"/>
    <w:rsid w:val="00E260F7"/>
    <w:rsid w:val="00E2680E"/>
    <w:rsid w:val="00E27236"/>
    <w:rsid w:val="00E27252"/>
    <w:rsid w:val="00E277C4"/>
    <w:rsid w:val="00E30A8E"/>
    <w:rsid w:val="00E31ACC"/>
    <w:rsid w:val="00E334A2"/>
    <w:rsid w:val="00E34921"/>
    <w:rsid w:val="00E34C71"/>
    <w:rsid w:val="00E34F70"/>
    <w:rsid w:val="00E3518F"/>
    <w:rsid w:val="00E356F0"/>
    <w:rsid w:val="00E35787"/>
    <w:rsid w:val="00E36101"/>
    <w:rsid w:val="00E3686F"/>
    <w:rsid w:val="00E3697A"/>
    <w:rsid w:val="00E36BA0"/>
    <w:rsid w:val="00E36C60"/>
    <w:rsid w:val="00E36FD8"/>
    <w:rsid w:val="00E377E8"/>
    <w:rsid w:val="00E411D6"/>
    <w:rsid w:val="00E41CE3"/>
    <w:rsid w:val="00E41CED"/>
    <w:rsid w:val="00E41E41"/>
    <w:rsid w:val="00E42116"/>
    <w:rsid w:val="00E42E4C"/>
    <w:rsid w:val="00E43617"/>
    <w:rsid w:val="00E44D5B"/>
    <w:rsid w:val="00E4597D"/>
    <w:rsid w:val="00E45E3C"/>
    <w:rsid w:val="00E4650C"/>
    <w:rsid w:val="00E5076D"/>
    <w:rsid w:val="00E50940"/>
    <w:rsid w:val="00E51268"/>
    <w:rsid w:val="00E5176B"/>
    <w:rsid w:val="00E51B07"/>
    <w:rsid w:val="00E5372C"/>
    <w:rsid w:val="00E54270"/>
    <w:rsid w:val="00E54DAB"/>
    <w:rsid w:val="00E54F5A"/>
    <w:rsid w:val="00E54F75"/>
    <w:rsid w:val="00E5503B"/>
    <w:rsid w:val="00E5547E"/>
    <w:rsid w:val="00E558AD"/>
    <w:rsid w:val="00E55984"/>
    <w:rsid w:val="00E55BD9"/>
    <w:rsid w:val="00E564D3"/>
    <w:rsid w:val="00E571D9"/>
    <w:rsid w:val="00E60095"/>
    <w:rsid w:val="00E60DA7"/>
    <w:rsid w:val="00E61C96"/>
    <w:rsid w:val="00E61D4A"/>
    <w:rsid w:val="00E62756"/>
    <w:rsid w:val="00E62D10"/>
    <w:rsid w:val="00E633CF"/>
    <w:rsid w:val="00E639C2"/>
    <w:rsid w:val="00E63E96"/>
    <w:rsid w:val="00E64381"/>
    <w:rsid w:val="00E64BD2"/>
    <w:rsid w:val="00E65CE7"/>
    <w:rsid w:val="00E664AD"/>
    <w:rsid w:val="00E6740F"/>
    <w:rsid w:val="00E676C7"/>
    <w:rsid w:val="00E677DA"/>
    <w:rsid w:val="00E67E8B"/>
    <w:rsid w:val="00E70528"/>
    <w:rsid w:val="00E70B53"/>
    <w:rsid w:val="00E70CF9"/>
    <w:rsid w:val="00E70FA7"/>
    <w:rsid w:val="00E72513"/>
    <w:rsid w:val="00E735EE"/>
    <w:rsid w:val="00E745A9"/>
    <w:rsid w:val="00E7469B"/>
    <w:rsid w:val="00E74917"/>
    <w:rsid w:val="00E76C62"/>
    <w:rsid w:val="00E771E1"/>
    <w:rsid w:val="00E77C6A"/>
    <w:rsid w:val="00E77E00"/>
    <w:rsid w:val="00E818C1"/>
    <w:rsid w:val="00E81A52"/>
    <w:rsid w:val="00E825FB"/>
    <w:rsid w:val="00E83095"/>
    <w:rsid w:val="00E831F0"/>
    <w:rsid w:val="00E83207"/>
    <w:rsid w:val="00E833AC"/>
    <w:rsid w:val="00E833CA"/>
    <w:rsid w:val="00E8390F"/>
    <w:rsid w:val="00E83997"/>
    <w:rsid w:val="00E84085"/>
    <w:rsid w:val="00E843A3"/>
    <w:rsid w:val="00E84F8B"/>
    <w:rsid w:val="00E85090"/>
    <w:rsid w:val="00E8528E"/>
    <w:rsid w:val="00E857DA"/>
    <w:rsid w:val="00E85AE2"/>
    <w:rsid w:val="00E85B98"/>
    <w:rsid w:val="00E90B15"/>
    <w:rsid w:val="00E92ABF"/>
    <w:rsid w:val="00E93AA5"/>
    <w:rsid w:val="00E9431A"/>
    <w:rsid w:val="00E94D47"/>
    <w:rsid w:val="00E94F41"/>
    <w:rsid w:val="00E97763"/>
    <w:rsid w:val="00E97DE5"/>
    <w:rsid w:val="00EA0041"/>
    <w:rsid w:val="00EA024A"/>
    <w:rsid w:val="00EA0816"/>
    <w:rsid w:val="00EA0FDC"/>
    <w:rsid w:val="00EA1FB6"/>
    <w:rsid w:val="00EA2220"/>
    <w:rsid w:val="00EA266C"/>
    <w:rsid w:val="00EA3358"/>
    <w:rsid w:val="00EA41D2"/>
    <w:rsid w:val="00EA42F2"/>
    <w:rsid w:val="00EA51DA"/>
    <w:rsid w:val="00EA5562"/>
    <w:rsid w:val="00EA7458"/>
    <w:rsid w:val="00EA7A0D"/>
    <w:rsid w:val="00EB02D0"/>
    <w:rsid w:val="00EB143C"/>
    <w:rsid w:val="00EB231F"/>
    <w:rsid w:val="00EB2635"/>
    <w:rsid w:val="00EB2AAF"/>
    <w:rsid w:val="00EB37F2"/>
    <w:rsid w:val="00EB44A9"/>
    <w:rsid w:val="00EB4697"/>
    <w:rsid w:val="00EB5239"/>
    <w:rsid w:val="00EB52ED"/>
    <w:rsid w:val="00EB53B8"/>
    <w:rsid w:val="00EB546E"/>
    <w:rsid w:val="00EB57CF"/>
    <w:rsid w:val="00EB5DA7"/>
    <w:rsid w:val="00EB6C1E"/>
    <w:rsid w:val="00EB6FF8"/>
    <w:rsid w:val="00EB710C"/>
    <w:rsid w:val="00EC0343"/>
    <w:rsid w:val="00EC05C6"/>
    <w:rsid w:val="00EC145B"/>
    <w:rsid w:val="00EC1590"/>
    <w:rsid w:val="00EC36EC"/>
    <w:rsid w:val="00EC3793"/>
    <w:rsid w:val="00EC3D5E"/>
    <w:rsid w:val="00EC4D52"/>
    <w:rsid w:val="00EC5746"/>
    <w:rsid w:val="00EC66FF"/>
    <w:rsid w:val="00EC6B76"/>
    <w:rsid w:val="00EC6D0C"/>
    <w:rsid w:val="00EC6F68"/>
    <w:rsid w:val="00EC78AE"/>
    <w:rsid w:val="00ED0AB7"/>
    <w:rsid w:val="00ED0C8E"/>
    <w:rsid w:val="00ED0F67"/>
    <w:rsid w:val="00ED12E4"/>
    <w:rsid w:val="00ED2769"/>
    <w:rsid w:val="00ED3356"/>
    <w:rsid w:val="00ED409E"/>
    <w:rsid w:val="00ED55A8"/>
    <w:rsid w:val="00ED5C45"/>
    <w:rsid w:val="00ED7195"/>
    <w:rsid w:val="00EE0DB0"/>
    <w:rsid w:val="00EE3245"/>
    <w:rsid w:val="00EE38D8"/>
    <w:rsid w:val="00EE398B"/>
    <w:rsid w:val="00EE3B36"/>
    <w:rsid w:val="00EE3EAD"/>
    <w:rsid w:val="00EE460B"/>
    <w:rsid w:val="00EE4E55"/>
    <w:rsid w:val="00EE4E97"/>
    <w:rsid w:val="00EE5477"/>
    <w:rsid w:val="00EE5931"/>
    <w:rsid w:val="00EE5F22"/>
    <w:rsid w:val="00EE6382"/>
    <w:rsid w:val="00EE6FAE"/>
    <w:rsid w:val="00EE7097"/>
    <w:rsid w:val="00EE786C"/>
    <w:rsid w:val="00EF0004"/>
    <w:rsid w:val="00EF0628"/>
    <w:rsid w:val="00EF07DD"/>
    <w:rsid w:val="00EF1999"/>
    <w:rsid w:val="00EF2588"/>
    <w:rsid w:val="00EF261B"/>
    <w:rsid w:val="00EF299D"/>
    <w:rsid w:val="00EF3C75"/>
    <w:rsid w:val="00EF3FE5"/>
    <w:rsid w:val="00EF4AF6"/>
    <w:rsid w:val="00EF4AFB"/>
    <w:rsid w:val="00EF52F4"/>
    <w:rsid w:val="00EF60BC"/>
    <w:rsid w:val="00EF631A"/>
    <w:rsid w:val="00EF6BA6"/>
    <w:rsid w:val="00EF7E2D"/>
    <w:rsid w:val="00F01977"/>
    <w:rsid w:val="00F01BE9"/>
    <w:rsid w:val="00F03299"/>
    <w:rsid w:val="00F03B2E"/>
    <w:rsid w:val="00F03B6D"/>
    <w:rsid w:val="00F040A2"/>
    <w:rsid w:val="00F05613"/>
    <w:rsid w:val="00F06193"/>
    <w:rsid w:val="00F07CD4"/>
    <w:rsid w:val="00F108CE"/>
    <w:rsid w:val="00F118CD"/>
    <w:rsid w:val="00F12287"/>
    <w:rsid w:val="00F12DF8"/>
    <w:rsid w:val="00F13A1B"/>
    <w:rsid w:val="00F13EEC"/>
    <w:rsid w:val="00F15FF5"/>
    <w:rsid w:val="00F16954"/>
    <w:rsid w:val="00F1728D"/>
    <w:rsid w:val="00F17ADD"/>
    <w:rsid w:val="00F17B4A"/>
    <w:rsid w:val="00F20C4E"/>
    <w:rsid w:val="00F20DD7"/>
    <w:rsid w:val="00F22BA0"/>
    <w:rsid w:val="00F2320C"/>
    <w:rsid w:val="00F2340E"/>
    <w:rsid w:val="00F2372E"/>
    <w:rsid w:val="00F23D49"/>
    <w:rsid w:val="00F250D6"/>
    <w:rsid w:val="00F26D40"/>
    <w:rsid w:val="00F27176"/>
    <w:rsid w:val="00F30309"/>
    <w:rsid w:val="00F31C12"/>
    <w:rsid w:val="00F32E99"/>
    <w:rsid w:val="00F32F52"/>
    <w:rsid w:val="00F34377"/>
    <w:rsid w:val="00F34DC1"/>
    <w:rsid w:val="00F34E1E"/>
    <w:rsid w:val="00F350DF"/>
    <w:rsid w:val="00F3520A"/>
    <w:rsid w:val="00F35CC5"/>
    <w:rsid w:val="00F361BD"/>
    <w:rsid w:val="00F368B7"/>
    <w:rsid w:val="00F36C69"/>
    <w:rsid w:val="00F3708F"/>
    <w:rsid w:val="00F377CA"/>
    <w:rsid w:val="00F37810"/>
    <w:rsid w:val="00F37D01"/>
    <w:rsid w:val="00F406BD"/>
    <w:rsid w:val="00F41317"/>
    <w:rsid w:val="00F4168A"/>
    <w:rsid w:val="00F42A71"/>
    <w:rsid w:val="00F445BE"/>
    <w:rsid w:val="00F45B74"/>
    <w:rsid w:val="00F4757B"/>
    <w:rsid w:val="00F47F64"/>
    <w:rsid w:val="00F5205F"/>
    <w:rsid w:val="00F52962"/>
    <w:rsid w:val="00F5346D"/>
    <w:rsid w:val="00F53D12"/>
    <w:rsid w:val="00F54548"/>
    <w:rsid w:val="00F54D1F"/>
    <w:rsid w:val="00F567C2"/>
    <w:rsid w:val="00F56B5F"/>
    <w:rsid w:val="00F572EB"/>
    <w:rsid w:val="00F60632"/>
    <w:rsid w:val="00F60B7D"/>
    <w:rsid w:val="00F60E11"/>
    <w:rsid w:val="00F6213E"/>
    <w:rsid w:val="00F63199"/>
    <w:rsid w:val="00F645E4"/>
    <w:rsid w:val="00F669A8"/>
    <w:rsid w:val="00F66CD4"/>
    <w:rsid w:val="00F66D16"/>
    <w:rsid w:val="00F66EE5"/>
    <w:rsid w:val="00F6729F"/>
    <w:rsid w:val="00F70656"/>
    <w:rsid w:val="00F719B8"/>
    <w:rsid w:val="00F727F6"/>
    <w:rsid w:val="00F7471D"/>
    <w:rsid w:val="00F74792"/>
    <w:rsid w:val="00F74DB1"/>
    <w:rsid w:val="00F80BAE"/>
    <w:rsid w:val="00F81400"/>
    <w:rsid w:val="00F81B31"/>
    <w:rsid w:val="00F81BE6"/>
    <w:rsid w:val="00F82E33"/>
    <w:rsid w:val="00F83876"/>
    <w:rsid w:val="00F83F8A"/>
    <w:rsid w:val="00F84C99"/>
    <w:rsid w:val="00F851B4"/>
    <w:rsid w:val="00F854FD"/>
    <w:rsid w:val="00F86AEE"/>
    <w:rsid w:val="00F86D45"/>
    <w:rsid w:val="00F871D4"/>
    <w:rsid w:val="00F8797E"/>
    <w:rsid w:val="00F87DA7"/>
    <w:rsid w:val="00F911CD"/>
    <w:rsid w:val="00F918E2"/>
    <w:rsid w:val="00F92230"/>
    <w:rsid w:val="00F93AE7"/>
    <w:rsid w:val="00F93D2E"/>
    <w:rsid w:val="00F95563"/>
    <w:rsid w:val="00F977CA"/>
    <w:rsid w:val="00FA134A"/>
    <w:rsid w:val="00FA275A"/>
    <w:rsid w:val="00FA2E70"/>
    <w:rsid w:val="00FA30A1"/>
    <w:rsid w:val="00FA35B3"/>
    <w:rsid w:val="00FA4B4E"/>
    <w:rsid w:val="00FA4D82"/>
    <w:rsid w:val="00FA5F5D"/>
    <w:rsid w:val="00FA6067"/>
    <w:rsid w:val="00FA68E4"/>
    <w:rsid w:val="00FA6B46"/>
    <w:rsid w:val="00FA6D64"/>
    <w:rsid w:val="00FA7C8E"/>
    <w:rsid w:val="00FB0540"/>
    <w:rsid w:val="00FB1238"/>
    <w:rsid w:val="00FB1C93"/>
    <w:rsid w:val="00FB1D5C"/>
    <w:rsid w:val="00FB35A0"/>
    <w:rsid w:val="00FB3966"/>
    <w:rsid w:val="00FB4230"/>
    <w:rsid w:val="00FB4376"/>
    <w:rsid w:val="00FB4686"/>
    <w:rsid w:val="00FB4715"/>
    <w:rsid w:val="00FB4CC0"/>
    <w:rsid w:val="00FB5BEB"/>
    <w:rsid w:val="00FB7658"/>
    <w:rsid w:val="00FB7CE0"/>
    <w:rsid w:val="00FC0932"/>
    <w:rsid w:val="00FC0AFE"/>
    <w:rsid w:val="00FC12A1"/>
    <w:rsid w:val="00FC1774"/>
    <w:rsid w:val="00FC184E"/>
    <w:rsid w:val="00FC1901"/>
    <w:rsid w:val="00FC2BF3"/>
    <w:rsid w:val="00FC3E86"/>
    <w:rsid w:val="00FC414F"/>
    <w:rsid w:val="00FC49C2"/>
    <w:rsid w:val="00FC5EC4"/>
    <w:rsid w:val="00FC5F50"/>
    <w:rsid w:val="00FC60B0"/>
    <w:rsid w:val="00FC6328"/>
    <w:rsid w:val="00FD0821"/>
    <w:rsid w:val="00FD0F23"/>
    <w:rsid w:val="00FD1AA9"/>
    <w:rsid w:val="00FD1C27"/>
    <w:rsid w:val="00FD2F25"/>
    <w:rsid w:val="00FD3072"/>
    <w:rsid w:val="00FD3C75"/>
    <w:rsid w:val="00FD5EDB"/>
    <w:rsid w:val="00FE012B"/>
    <w:rsid w:val="00FE0D5B"/>
    <w:rsid w:val="00FE1237"/>
    <w:rsid w:val="00FE149B"/>
    <w:rsid w:val="00FE1E35"/>
    <w:rsid w:val="00FE23E4"/>
    <w:rsid w:val="00FE263F"/>
    <w:rsid w:val="00FE375C"/>
    <w:rsid w:val="00FE3A09"/>
    <w:rsid w:val="00FE5552"/>
    <w:rsid w:val="00FE75DC"/>
    <w:rsid w:val="00FE76FD"/>
    <w:rsid w:val="00FF038D"/>
    <w:rsid w:val="00FF0A32"/>
    <w:rsid w:val="00FF17BD"/>
    <w:rsid w:val="00FF3ECA"/>
    <w:rsid w:val="00FF424E"/>
    <w:rsid w:val="00FF47C2"/>
    <w:rsid w:val="00FF4B93"/>
    <w:rsid w:val="00FF5DAE"/>
    <w:rsid w:val="00FF64E6"/>
    <w:rsid w:val="00FF732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3"/>
    <o:shapelayout v:ext="edit">
      <o:idmap v:ext="edit" data="2"/>
    </o:shapelayout>
  </w:shapeDefaults>
  <w:decimalSymbol w:val=","/>
  <w:listSeparator w:val=";"/>
  <w14:docId w14:val="23BAD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qFormat="1"/>
    <w:lsdException w:name="foot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iPriority="11" w:unhideWhenUsed="0" w:qFormat="1"/>
    <w:lsdException w:name="Strong" w:semiHidden="0" w:uiPriority="22" w:unhideWhenUsed="0" w:qFormat="1"/>
    <w:lsdException w:name="Emphasis" w:semiHidden="0" w:unhideWhenUsed="0" w:qFormat="1"/>
    <w:lsdException w:name="Plain Text" w:uiPriority="99"/>
    <w:lsdException w:name="Normal (Web)" w:uiPriority="99"/>
    <w:lsdException w:name="HTML Variable"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811EA"/>
  </w:style>
  <w:style w:type="paragraph" w:styleId="Nadpis1">
    <w:name w:val="heading 1"/>
    <w:basedOn w:val="Normln"/>
    <w:next w:val="Normln"/>
    <w:link w:val="Nadpis1Char"/>
    <w:uiPriority w:val="9"/>
    <w:qFormat/>
    <w:rsid w:val="000C19E5"/>
    <w:pPr>
      <w:keepNext/>
      <w:spacing w:line="360" w:lineRule="auto"/>
      <w:jc w:val="center"/>
      <w:outlineLvl w:val="0"/>
    </w:pPr>
    <w:rPr>
      <w:b/>
      <w:bCs/>
      <w:sz w:val="28"/>
      <w:szCs w:val="24"/>
    </w:rPr>
  </w:style>
  <w:style w:type="paragraph" w:styleId="Nadpis2">
    <w:name w:val="heading 2"/>
    <w:basedOn w:val="Normln"/>
    <w:next w:val="Normln"/>
    <w:link w:val="Nadpis2Char"/>
    <w:uiPriority w:val="9"/>
    <w:qFormat/>
    <w:rsid w:val="000C19E5"/>
    <w:pPr>
      <w:keepNext/>
      <w:spacing w:line="360" w:lineRule="auto"/>
      <w:jc w:val="both"/>
      <w:outlineLvl w:val="1"/>
    </w:pPr>
    <w:rPr>
      <w:b/>
      <w:bCs/>
      <w:sz w:val="24"/>
      <w:szCs w:val="24"/>
    </w:rPr>
  </w:style>
  <w:style w:type="paragraph" w:styleId="Nadpis3">
    <w:name w:val="heading 3"/>
    <w:basedOn w:val="Normln"/>
    <w:next w:val="Normln"/>
    <w:link w:val="Nadpis3Char"/>
    <w:uiPriority w:val="9"/>
    <w:qFormat/>
    <w:rsid w:val="000C19E5"/>
    <w:pPr>
      <w:keepNext/>
      <w:spacing w:line="360" w:lineRule="auto"/>
      <w:ind w:left="1496"/>
      <w:jc w:val="both"/>
      <w:outlineLvl w:val="2"/>
    </w:pPr>
    <w:rPr>
      <w:b/>
      <w:bCs/>
      <w:sz w:val="24"/>
      <w:szCs w:val="24"/>
      <w:u w:val="single"/>
    </w:rPr>
  </w:style>
  <w:style w:type="paragraph" w:styleId="Nadpis4">
    <w:name w:val="heading 4"/>
    <w:basedOn w:val="Normln"/>
    <w:next w:val="Normln"/>
    <w:link w:val="Nadpis4Char"/>
    <w:uiPriority w:val="9"/>
    <w:qFormat/>
    <w:rsid w:val="000C19E5"/>
    <w:pPr>
      <w:keepNext/>
      <w:spacing w:line="360" w:lineRule="auto"/>
      <w:jc w:val="both"/>
      <w:outlineLvl w:val="3"/>
    </w:pPr>
    <w:rPr>
      <w:b/>
      <w:bCs/>
      <w:sz w:val="24"/>
      <w:szCs w:val="24"/>
      <w:u w:val="single"/>
    </w:rPr>
  </w:style>
  <w:style w:type="paragraph" w:styleId="Nadpis5">
    <w:name w:val="heading 5"/>
    <w:basedOn w:val="Normln"/>
    <w:next w:val="Normln"/>
    <w:link w:val="Nadpis5Char"/>
    <w:uiPriority w:val="9"/>
    <w:qFormat/>
    <w:rsid w:val="000C19E5"/>
    <w:pPr>
      <w:keepNext/>
      <w:ind w:left="1496" w:hanging="1496"/>
      <w:outlineLvl w:val="4"/>
    </w:pPr>
    <w:rPr>
      <w:b/>
      <w:bCs/>
      <w:sz w:val="24"/>
      <w:szCs w:val="24"/>
      <w:u w:val="single"/>
    </w:rPr>
  </w:style>
  <w:style w:type="paragraph" w:styleId="Nadpis6">
    <w:name w:val="heading 6"/>
    <w:basedOn w:val="Normln"/>
    <w:next w:val="Normln"/>
    <w:link w:val="Nadpis6Char"/>
    <w:uiPriority w:val="9"/>
    <w:qFormat/>
    <w:rsid w:val="00D61561"/>
    <w:pPr>
      <w:spacing w:before="240" w:after="60"/>
      <w:outlineLvl w:val="5"/>
    </w:pPr>
    <w:rPr>
      <w:b/>
      <w:bCs/>
      <w:sz w:val="22"/>
      <w:szCs w:val="22"/>
    </w:rPr>
  </w:style>
  <w:style w:type="paragraph" w:styleId="Nadpis7">
    <w:name w:val="heading 7"/>
    <w:basedOn w:val="Normln"/>
    <w:next w:val="Normln"/>
    <w:link w:val="Nadpis7Char"/>
    <w:semiHidden/>
    <w:unhideWhenUsed/>
    <w:qFormat/>
    <w:rsid w:val="00BA3724"/>
    <w:pPr>
      <w:spacing w:before="240" w:after="60"/>
      <w:outlineLvl w:val="6"/>
    </w:pPr>
    <w:rPr>
      <w:rFonts w:ascii="Calibri" w:hAnsi="Calibri"/>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locked/>
    <w:rsid w:val="002811EA"/>
    <w:rPr>
      <w:rFonts w:ascii="Cambria" w:eastAsia="Times New Roman" w:hAnsi="Cambria" w:cs="Times New Roman"/>
      <w:b/>
      <w:bCs/>
      <w:kern w:val="32"/>
      <w:sz w:val="32"/>
      <w:szCs w:val="32"/>
    </w:rPr>
  </w:style>
  <w:style w:type="character" w:customStyle="1" w:styleId="Nadpis2Char">
    <w:name w:val="Nadpis 2 Char"/>
    <w:link w:val="Nadpis2"/>
    <w:uiPriority w:val="9"/>
    <w:semiHidden/>
    <w:locked/>
    <w:rsid w:val="002811EA"/>
    <w:rPr>
      <w:rFonts w:ascii="Cambria" w:eastAsia="Times New Roman" w:hAnsi="Cambria" w:cs="Times New Roman"/>
      <w:b/>
      <w:bCs/>
      <w:i/>
      <w:iCs/>
      <w:sz w:val="28"/>
      <w:szCs w:val="28"/>
    </w:rPr>
  </w:style>
  <w:style w:type="character" w:customStyle="1" w:styleId="Nadpis3Char">
    <w:name w:val="Nadpis 3 Char"/>
    <w:link w:val="Nadpis3"/>
    <w:uiPriority w:val="9"/>
    <w:semiHidden/>
    <w:locked/>
    <w:rsid w:val="002811EA"/>
    <w:rPr>
      <w:rFonts w:ascii="Cambria" w:eastAsia="Times New Roman" w:hAnsi="Cambria" w:cs="Times New Roman"/>
      <w:b/>
      <w:bCs/>
      <w:sz w:val="26"/>
      <w:szCs w:val="26"/>
    </w:rPr>
  </w:style>
  <w:style w:type="character" w:customStyle="1" w:styleId="Nadpis4Char">
    <w:name w:val="Nadpis 4 Char"/>
    <w:link w:val="Nadpis4"/>
    <w:uiPriority w:val="9"/>
    <w:semiHidden/>
    <w:locked/>
    <w:rsid w:val="002811EA"/>
    <w:rPr>
      <w:rFonts w:ascii="Calibri" w:eastAsia="Times New Roman" w:hAnsi="Calibri" w:cs="Times New Roman"/>
      <w:b/>
      <w:bCs/>
      <w:sz w:val="28"/>
      <w:szCs w:val="28"/>
    </w:rPr>
  </w:style>
  <w:style w:type="character" w:customStyle="1" w:styleId="Nadpis5Char">
    <w:name w:val="Nadpis 5 Char"/>
    <w:link w:val="Nadpis5"/>
    <w:uiPriority w:val="9"/>
    <w:semiHidden/>
    <w:locked/>
    <w:rsid w:val="002811EA"/>
    <w:rPr>
      <w:rFonts w:ascii="Calibri" w:eastAsia="Times New Roman" w:hAnsi="Calibri" w:cs="Times New Roman"/>
      <w:b/>
      <w:bCs/>
      <w:i/>
      <w:iCs/>
      <w:sz w:val="26"/>
      <w:szCs w:val="26"/>
    </w:rPr>
  </w:style>
  <w:style w:type="character" w:customStyle="1" w:styleId="Nadpis6Char">
    <w:name w:val="Nadpis 6 Char"/>
    <w:link w:val="Nadpis6"/>
    <w:uiPriority w:val="9"/>
    <w:locked/>
    <w:rsid w:val="00EE5931"/>
    <w:rPr>
      <w:rFonts w:cs="Times New Roman"/>
      <w:b/>
      <w:bCs/>
      <w:sz w:val="22"/>
      <w:szCs w:val="22"/>
    </w:rPr>
  </w:style>
  <w:style w:type="paragraph" w:styleId="Nzev">
    <w:name w:val="Title"/>
    <w:basedOn w:val="Normln"/>
    <w:link w:val="NzevChar"/>
    <w:uiPriority w:val="10"/>
    <w:qFormat/>
    <w:rsid w:val="002811EA"/>
    <w:pPr>
      <w:pBdr>
        <w:bottom w:val="single" w:sz="12" w:space="1" w:color="auto"/>
      </w:pBdr>
      <w:jc w:val="center"/>
    </w:pPr>
    <w:rPr>
      <w:b/>
      <w:i/>
      <w:sz w:val="28"/>
    </w:rPr>
  </w:style>
  <w:style w:type="character" w:customStyle="1" w:styleId="NzevChar">
    <w:name w:val="Název Char"/>
    <w:link w:val="Nzev"/>
    <w:uiPriority w:val="10"/>
    <w:locked/>
    <w:rsid w:val="002811EA"/>
    <w:rPr>
      <w:rFonts w:ascii="Cambria" w:eastAsia="Times New Roman" w:hAnsi="Cambria" w:cs="Times New Roman"/>
      <w:b/>
      <w:bCs/>
      <w:kern w:val="28"/>
      <w:sz w:val="32"/>
      <w:szCs w:val="32"/>
    </w:rPr>
  </w:style>
  <w:style w:type="paragraph" w:styleId="Zkladntextodsazen">
    <w:name w:val="Body Text Indent"/>
    <w:basedOn w:val="Normln"/>
    <w:link w:val="ZkladntextodsazenChar"/>
    <w:uiPriority w:val="99"/>
    <w:rsid w:val="002811EA"/>
    <w:pPr>
      <w:pBdr>
        <w:bottom w:val="single" w:sz="12" w:space="1" w:color="auto"/>
      </w:pBdr>
      <w:ind w:firstLine="708"/>
    </w:pPr>
    <w:rPr>
      <w:b/>
      <w:sz w:val="22"/>
    </w:rPr>
  </w:style>
  <w:style w:type="character" w:customStyle="1" w:styleId="ZkladntextodsazenChar">
    <w:name w:val="Základní text odsazený Char"/>
    <w:link w:val="Zkladntextodsazen"/>
    <w:uiPriority w:val="99"/>
    <w:semiHidden/>
    <w:locked/>
    <w:rsid w:val="002811EA"/>
    <w:rPr>
      <w:rFonts w:cs="Times New Roman"/>
    </w:rPr>
  </w:style>
  <w:style w:type="paragraph" w:styleId="Zkladntext">
    <w:name w:val="Body Text"/>
    <w:basedOn w:val="Normln"/>
    <w:link w:val="ZkladntextChar"/>
    <w:uiPriority w:val="99"/>
    <w:rsid w:val="002811EA"/>
    <w:rPr>
      <w:sz w:val="24"/>
    </w:rPr>
  </w:style>
  <w:style w:type="character" w:customStyle="1" w:styleId="ZkladntextChar">
    <w:name w:val="Základní text Char"/>
    <w:link w:val="Zkladntext"/>
    <w:uiPriority w:val="99"/>
    <w:semiHidden/>
    <w:locked/>
    <w:rsid w:val="002811EA"/>
    <w:rPr>
      <w:rFonts w:cs="Times New Roman"/>
    </w:rPr>
  </w:style>
  <w:style w:type="paragraph" w:styleId="Zkladntextodsazen2">
    <w:name w:val="Body Text Indent 2"/>
    <w:basedOn w:val="Normln"/>
    <w:link w:val="Zkladntextodsazen2Char"/>
    <w:uiPriority w:val="99"/>
    <w:rsid w:val="002811EA"/>
    <w:pPr>
      <w:ind w:left="1134" w:hanging="1134"/>
      <w:jc w:val="both"/>
    </w:pPr>
    <w:rPr>
      <w:sz w:val="24"/>
    </w:rPr>
  </w:style>
  <w:style w:type="character" w:customStyle="1" w:styleId="Zkladntextodsazen2Char">
    <w:name w:val="Základní text odsazený 2 Char"/>
    <w:link w:val="Zkladntextodsazen2"/>
    <w:uiPriority w:val="99"/>
    <w:semiHidden/>
    <w:locked/>
    <w:rsid w:val="002811EA"/>
    <w:rPr>
      <w:rFonts w:cs="Times New Roman"/>
    </w:rPr>
  </w:style>
  <w:style w:type="character" w:styleId="Hypertextovodkaz">
    <w:name w:val="Hyperlink"/>
    <w:uiPriority w:val="99"/>
    <w:rsid w:val="002811EA"/>
    <w:rPr>
      <w:rFonts w:cs="Times New Roman"/>
      <w:color w:val="0000FF"/>
      <w:u w:val="single"/>
    </w:rPr>
  </w:style>
  <w:style w:type="paragraph" w:styleId="Zkladntext3">
    <w:name w:val="Body Text 3"/>
    <w:basedOn w:val="Normln"/>
    <w:link w:val="Zkladntext3Char"/>
    <w:uiPriority w:val="99"/>
    <w:rsid w:val="00390A36"/>
    <w:pPr>
      <w:spacing w:after="120"/>
    </w:pPr>
    <w:rPr>
      <w:sz w:val="16"/>
      <w:szCs w:val="16"/>
    </w:rPr>
  </w:style>
  <w:style w:type="character" w:customStyle="1" w:styleId="Zkladntext3Char">
    <w:name w:val="Základní text 3 Char"/>
    <w:link w:val="Zkladntext3"/>
    <w:uiPriority w:val="99"/>
    <w:semiHidden/>
    <w:locked/>
    <w:rsid w:val="002811EA"/>
    <w:rPr>
      <w:rFonts w:cs="Times New Roman"/>
      <w:sz w:val="16"/>
      <w:szCs w:val="16"/>
    </w:rPr>
  </w:style>
  <w:style w:type="paragraph" w:customStyle="1" w:styleId="Textodstavce">
    <w:name w:val="Text odstavce"/>
    <w:basedOn w:val="Normln"/>
    <w:autoRedefine/>
    <w:rsid w:val="00314659"/>
    <w:pPr>
      <w:tabs>
        <w:tab w:val="left" w:pos="851"/>
      </w:tabs>
      <w:spacing w:before="120" w:after="120"/>
      <w:jc w:val="both"/>
      <w:outlineLvl w:val="6"/>
    </w:pPr>
    <w:rPr>
      <w:rFonts w:ascii="Calibri" w:eastAsia="MS Mincho" w:hAnsi="Calibri" w:cs="Calibri"/>
      <w:b/>
      <w:i/>
      <w:sz w:val="24"/>
    </w:rPr>
  </w:style>
  <w:style w:type="paragraph" w:customStyle="1" w:styleId="Textpsmene">
    <w:name w:val="Text písmene"/>
    <w:basedOn w:val="Normln"/>
    <w:autoRedefine/>
    <w:rsid w:val="00390A36"/>
    <w:pPr>
      <w:jc w:val="both"/>
    </w:pPr>
    <w:rPr>
      <w:sz w:val="24"/>
    </w:rPr>
  </w:style>
  <w:style w:type="paragraph" w:styleId="Prosttext">
    <w:name w:val="Plain Text"/>
    <w:basedOn w:val="Normln"/>
    <w:link w:val="ProsttextChar"/>
    <w:uiPriority w:val="99"/>
    <w:rsid w:val="00390A36"/>
    <w:rPr>
      <w:rFonts w:ascii="Courier New" w:hAnsi="Courier New"/>
    </w:rPr>
  </w:style>
  <w:style w:type="character" w:customStyle="1" w:styleId="ProsttextChar">
    <w:name w:val="Prostý text Char"/>
    <w:link w:val="Prosttext"/>
    <w:uiPriority w:val="99"/>
    <w:locked/>
    <w:rsid w:val="007A2819"/>
    <w:rPr>
      <w:rFonts w:ascii="Courier New" w:hAnsi="Courier New" w:cs="Times New Roman"/>
    </w:rPr>
  </w:style>
  <w:style w:type="paragraph" w:styleId="Textbubliny">
    <w:name w:val="Balloon Text"/>
    <w:basedOn w:val="Normln"/>
    <w:link w:val="TextbublinyChar"/>
    <w:uiPriority w:val="99"/>
    <w:semiHidden/>
    <w:rsid w:val="004F5693"/>
    <w:rPr>
      <w:rFonts w:ascii="Tahoma" w:hAnsi="Tahoma" w:cs="Tahoma"/>
      <w:sz w:val="16"/>
      <w:szCs w:val="16"/>
    </w:rPr>
  </w:style>
  <w:style w:type="character" w:customStyle="1" w:styleId="TextbublinyChar">
    <w:name w:val="Text bubliny Char"/>
    <w:link w:val="Textbubliny"/>
    <w:uiPriority w:val="99"/>
    <w:semiHidden/>
    <w:locked/>
    <w:rsid w:val="002811EA"/>
    <w:rPr>
      <w:rFonts w:ascii="Tahoma" w:hAnsi="Tahoma" w:cs="Tahoma"/>
      <w:sz w:val="16"/>
      <w:szCs w:val="16"/>
    </w:rPr>
  </w:style>
  <w:style w:type="paragraph" w:styleId="Zkladntext2">
    <w:name w:val="Body Text 2"/>
    <w:basedOn w:val="Normln"/>
    <w:link w:val="Zkladntext2Char"/>
    <w:rsid w:val="00EE5931"/>
    <w:rPr>
      <w:sz w:val="24"/>
    </w:rPr>
  </w:style>
  <w:style w:type="character" w:customStyle="1" w:styleId="Zkladntext2Char">
    <w:name w:val="Základní text 2 Char"/>
    <w:link w:val="Zkladntext2"/>
    <w:locked/>
    <w:rsid w:val="00506EF7"/>
    <w:rPr>
      <w:rFonts w:cs="Times New Roman"/>
    </w:rPr>
  </w:style>
  <w:style w:type="paragraph" w:styleId="Normlnweb">
    <w:name w:val="Normal (Web)"/>
    <w:basedOn w:val="Normln"/>
    <w:uiPriority w:val="99"/>
    <w:rsid w:val="00F23D49"/>
    <w:pPr>
      <w:spacing w:before="100" w:beforeAutospacing="1" w:after="100" w:afterAutospacing="1"/>
    </w:pPr>
    <w:rPr>
      <w:sz w:val="24"/>
      <w:szCs w:val="24"/>
    </w:rPr>
  </w:style>
  <w:style w:type="paragraph" w:customStyle="1" w:styleId="Nadpispozmn">
    <w:name w:val="Nadpis pozm.n."/>
    <w:basedOn w:val="Normln"/>
    <w:next w:val="Normln"/>
    <w:rsid w:val="00462E34"/>
    <w:pPr>
      <w:keepNext/>
      <w:keepLines/>
      <w:numPr>
        <w:ilvl w:val="2"/>
        <w:numId w:val="1"/>
      </w:numPr>
      <w:spacing w:after="120"/>
      <w:jc w:val="center"/>
    </w:pPr>
    <w:rPr>
      <w:b/>
      <w:sz w:val="32"/>
    </w:rPr>
  </w:style>
  <w:style w:type="paragraph" w:customStyle="1" w:styleId="Textbodu">
    <w:name w:val="Text bodu"/>
    <w:basedOn w:val="Normln"/>
    <w:rsid w:val="00462E34"/>
    <w:pPr>
      <w:jc w:val="both"/>
      <w:outlineLvl w:val="8"/>
    </w:pPr>
    <w:rPr>
      <w:sz w:val="24"/>
    </w:rPr>
  </w:style>
  <w:style w:type="paragraph" w:customStyle="1" w:styleId="Textbodunovely">
    <w:name w:val="Text bodu novely"/>
    <w:basedOn w:val="Normln"/>
    <w:next w:val="Normln"/>
    <w:rsid w:val="00462E34"/>
    <w:pPr>
      <w:numPr>
        <w:numId w:val="1"/>
      </w:numPr>
      <w:jc w:val="both"/>
    </w:pPr>
    <w:rPr>
      <w:sz w:val="24"/>
    </w:rPr>
  </w:style>
  <w:style w:type="paragraph" w:customStyle="1" w:styleId="nadpis">
    <w:name w:val="nadpis"/>
    <w:basedOn w:val="Normln"/>
    <w:link w:val="nadpisChar"/>
    <w:qFormat/>
    <w:rsid w:val="000F5A2C"/>
    <w:pPr>
      <w:suppressAutoHyphens/>
      <w:jc w:val="center"/>
    </w:pPr>
    <w:rPr>
      <w:b/>
      <w:bCs/>
      <w:sz w:val="24"/>
      <w:szCs w:val="24"/>
      <w:lang w:val="en-US" w:eastAsia="ar-SA"/>
    </w:rPr>
  </w:style>
  <w:style w:type="paragraph" w:customStyle="1" w:styleId="Styl1">
    <w:name w:val="Styl1"/>
    <w:basedOn w:val="Normln"/>
    <w:rsid w:val="000F5A2C"/>
    <w:pPr>
      <w:suppressAutoHyphens/>
      <w:spacing w:before="60" w:line="240" w:lineRule="atLeast"/>
    </w:pPr>
    <w:rPr>
      <w:b/>
      <w:bCs/>
      <w:sz w:val="24"/>
      <w:szCs w:val="24"/>
      <w:lang w:eastAsia="ar-SA"/>
    </w:rPr>
  </w:style>
  <w:style w:type="character" w:customStyle="1" w:styleId="vetsi">
    <w:name w:val="vetsi"/>
    <w:rsid w:val="00D61561"/>
    <w:rPr>
      <w:rFonts w:cs="Times New Roman"/>
    </w:rPr>
  </w:style>
  <w:style w:type="character" w:customStyle="1" w:styleId="vysledek">
    <w:name w:val="vysledek"/>
    <w:rsid w:val="00D61561"/>
    <w:rPr>
      <w:rFonts w:cs="Times New Roman"/>
    </w:rPr>
  </w:style>
  <w:style w:type="paragraph" w:styleId="Podpise-mailu">
    <w:name w:val="E-mail Signature"/>
    <w:basedOn w:val="Normln"/>
    <w:link w:val="Podpise-mailuChar"/>
    <w:uiPriority w:val="99"/>
    <w:rsid w:val="005965F4"/>
    <w:rPr>
      <w:sz w:val="24"/>
      <w:szCs w:val="24"/>
    </w:rPr>
  </w:style>
  <w:style w:type="character" w:customStyle="1" w:styleId="Podpise-mailuChar">
    <w:name w:val="Podpis e-mailu Char"/>
    <w:link w:val="Podpise-mailu"/>
    <w:uiPriority w:val="99"/>
    <w:semiHidden/>
    <w:locked/>
    <w:rsid w:val="002811EA"/>
    <w:rPr>
      <w:rFonts w:cs="Times New Roman"/>
    </w:rPr>
  </w:style>
  <w:style w:type="character" w:customStyle="1" w:styleId="StylE-mailovZprvy50">
    <w:name w:val="StylE-mailovéZprávy50"/>
    <w:semiHidden/>
    <w:rsid w:val="005965F4"/>
    <w:rPr>
      <w:rFonts w:ascii="Arial" w:hAnsi="Arial" w:cs="Arial"/>
      <w:color w:val="000000"/>
      <w:sz w:val="20"/>
    </w:rPr>
  </w:style>
  <w:style w:type="paragraph" w:styleId="Zhlav">
    <w:name w:val="header"/>
    <w:basedOn w:val="Normln"/>
    <w:link w:val="ZhlavChar"/>
    <w:uiPriority w:val="99"/>
    <w:rsid w:val="005C0EFA"/>
    <w:pPr>
      <w:tabs>
        <w:tab w:val="center" w:pos="4536"/>
        <w:tab w:val="right" w:pos="9072"/>
      </w:tabs>
    </w:pPr>
  </w:style>
  <w:style w:type="character" w:customStyle="1" w:styleId="ZhlavChar">
    <w:name w:val="Záhlaví Char"/>
    <w:link w:val="Zhlav"/>
    <w:uiPriority w:val="99"/>
    <w:locked/>
    <w:rsid w:val="002811EA"/>
    <w:rPr>
      <w:rFonts w:cs="Times New Roman"/>
    </w:rPr>
  </w:style>
  <w:style w:type="character" w:styleId="slostrnky">
    <w:name w:val="page number"/>
    <w:uiPriority w:val="99"/>
    <w:rsid w:val="005C0EFA"/>
    <w:rPr>
      <w:rFonts w:cs="Times New Roman"/>
    </w:rPr>
  </w:style>
  <w:style w:type="paragraph" w:styleId="Zpat">
    <w:name w:val="footer"/>
    <w:basedOn w:val="Normln"/>
    <w:link w:val="ZpatChar"/>
    <w:uiPriority w:val="99"/>
    <w:rsid w:val="00D076A4"/>
    <w:pPr>
      <w:tabs>
        <w:tab w:val="center" w:pos="4536"/>
        <w:tab w:val="right" w:pos="9072"/>
      </w:tabs>
    </w:pPr>
  </w:style>
  <w:style w:type="character" w:customStyle="1" w:styleId="ZpatChar">
    <w:name w:val="Zápatí Char"/>
    <w:link w:val="Zpat"/>
    <w:uiPriority w:val="99"/>
    <w:locked/>
    <w:rsid w:val="002811EA"/>
    <w:rPr>
      <w:rFonts w:cs="Times New Roman"/>
    </w:rPr>
  </w:style>
  <w:style w:type="paragraph" w:customStyle="1" w:styleId="DefaultParagraphFontParaCharCharCharCharChar">
    <w:name w:val="Default Paragraph Font Para Char Char Char Char Char"/>
    <w:basedOn w:val="Normln"/>
    <w:rsid w:val="002A7D42"/>
    <w:pPr>
      <w:spacing w:after="160" w:line="240" w:lineRule="exact"/>
    </w:pPr>
    <w:rPr>
      <w:rFonts w:ascii="Verdana" w:hAnsi="Verdana"/>
      <w:lang w:val="en-US" w:eastAsia="en-US"/>
    </w:rPr>
  </w:style>
  <w:style w:type="paragraph" w:customStyle="1" w:styleId="H3">
    <w:name w:val="H3"/>
    <w:basedOn w:val="Normln"/>
    <w:next w:val="Normln"/>
    <w:rsid w:val="007A2819"/>
    <w:pPr>
      <w:keepNext/>
      <w:spacing w:before="100" w:after="100"/>
      <w:outlineLvl w:val="3"/>
    </w:pPr>
    <w:rPr>
      <w:b/>
      <w:sz w:val="28"/>
    </w:rPr>
  </w:style>
  <w:style w:type="paragraph" w:styleId="Odstavecseseznamem">
    <w:name w:val="List Paragraph"/>
    <w:aliases w:val="Odstavec_muj,Nad,Conclusion de partie,List Paragraph,Odstavec se seznamem2,Fiche List Paragraph,Odstavec1,Odstavec cíl se seznamem,Odstavec se seznamem5,Dot pt,List Paragraph Char Char Char,Indicator Text,Numbered Para 1,LISTA,3"/>
    <w:basedOn w:val="Normln"/>
    <w:link w:val="OdstavecseseznamemChar"/>
    <w:uiPriority w:val="34"/>
    <w:qFormat/>
    <w:rsid w:val="006266A6"/>
    <w:pPr>
      <w:spacing w:after="200" w:line="276" w:lineRule="auto"/>
      <w:ind w:left="720"/>
      <w:contextualSpacing/>
    </w:pPr>
    <w:rPr>
      <w:rFonts w:ascii="Calibri" w:hAnsi="Calibri"/>
      <w:sz w:val="22"/>
      <w:szCs w:val="22"/>
      <w:lang w:eastAsia="en-US"/>
    </w:rPr>
  </w:style>
  <w:style w:type="character" w:styleId="Siln">
    <w:name w:val="Strong"/>
    <w:uiPriority w:val="22"/>
    <w:qFormat/>
    <w:rsid w:val="006266A6"/>
    <w:rPr>
      <w:rFonts w:cs="Times New Roman"/>
      <w:b/>
      <w:bCs/>
    </w:rPr>
  </w:style>
  <w:style w:type="paragraph" w:customStyle="1" w:styleId="Prosttext1">
    <w:name w:val="Prostý text1"/>
    <w:basedOn w:val="Normln"/>
    <w:rsid w:val="006266A6"/>
    <w:pPr>
      <w:suppressAutoHyphens/>
    </w:pPr>
    <w:rPr>
      <w:rFonts w:ascii="Consolas" w:hAnsi="Consolas"/>
      <w:sz w:val="21"/>
      <w:szCs w:val="21"/>
      <w:lang w:eastAsia="ar-SA"/>
    </w:rPr>
  </w:style>
  <w:style w:type="paragraph" w:customStyle="1" w:styleId="nadpisvyhlky">
    <w:name w:val="nadpis vyhlášky"/>
    <w:basedOn w:val="Normln"/>
    <w:next w:val="Normln"/>
    <w:rsid w:val="006266A6"/>
    <w:pPr>
      <w:keepNext/>
      <w:keepLines/>
      <w:suppressAutoHyphens/>
      <w:spacing w:before="120"/>
      <w:jc w:val="center"/>
    </w:pPr>
    <w:rPr>
      <w:b/>
      <w:sz w:val="24"/>
      <w:lang w:eastAsia="ar-SA"/>
    </w:rPr>
  </w:style>
  <w:style w:type="paragraph" w:customStyle="1" w:styleId="Nvrh">
    <w:name w:val="Návrh"/>
    <w:basedOn w:val="Normln"/>
    <w:next w:val="Normln"/>
    <w:uiPriority w:val="99"/>
    <w:rsid w:val="00F645E4"/>
    <w:pPr>
      <w:keepNext/>
      <w:keepLines/>
      <w:spacing w:after="240"/>
      <w:jc w:val="center"/>
      <w:outlineLvl w:val="0"/>
    </w:pPr>
    <w:rPr>
      <w:spacing w:val="40"/>
      <w:sz w:val="24"/>
      <w:szCs w:val="24"/>
    </w:rPr>
  </w:style>
  <w:style w:type="paragraph" w:styleId="Textpoznpodarou">
    <w:name w:val="footnote text"/>
    <w:aliases w:val="a_Fußnotentext,Schriftart: 9 pt,Schriftart: 8 pt"/>
    <w:basedOn w:val="Normln"/>
    <w:link w:val="TextpoznpodarouChar"/>
    <w:uiPriority w:val="99"/>
    <w:unhideWhenUsed/>
    <w:rsid w:val="00F645E4"/>
  </w:style>
  <w:style w:type="character" w:customStyle="1" w:styleId="TextpoznpodarouChar">
    <w:name w:val="Text pozn. pod čarou Char"/>
    <w:aliases w:val="a_Fußnotentext Char,Schriftart: 9 pt Char,Schriftart: 8 pt Char"/>
    <w:link w:val="Textpoznpodarou"/>
    <w:uiPriority w:val="99"/>
    <w:locked/>
    <w:rsid w:val="00F645E4"/>
    <w:rPr>
      <w:rFonts w:cs="Times New Roman"/>
    </w:rPr>
  </w:style>
  <w:style w:type="character" w:customStyle="1" w:styleId="styl391">
    <w:name w:val="styl391"/>
    <w:rsid w:val="00F645E4"/>
    <w:rPr>
      <w:rFonts w:ascii="Times New Roman" w:hAnsi="Times New Roman" w:cs="Times New Roman"/>
      <w:color w:val="006600"/>
    </w:rPr>
  </w:style>
  <w:style w:type="paragraph" w:customStyle="1" w:styleId="Nadpisparagrafu">
    <w:name w:val="Nadpis paragrafu"/>
    <w:basedOn w:val="Normln"/>
    <w:next w:val="Textodstavce"/>
    <w:rsid w:val="009D11E4"/>
    <w:pPr>
      <w:keepNext/>
      <w:keepLines/>
      <w:spacing w:before="240"/>
      <w:jc w:val="center"/>
      <w:outlineLvl w:val="5"/>
    </w:pPr>
    <w:rPr>
      <w:b/>
      <w:sz w:val="24"/>
    </w:rPr>
  </w:style>
  <w:style w:type="character" w:customStyle="1" w:styleId="Odkaznapoznpodarou">
    <w:name w:val="Odkaz na pozn. pod čarou"/>
    <w:rsid w:val="009D11E4"/>
    <w:rPr>
      <w:rFonts w:cs="Times New Roman"/>
      <w:vertAlign w:val="superscript"/>
    </w:rPr>
  </w:style>
  <w:style w:type="character" w:customStyle="1" w:styleId="DefaultChar">
    <w:name w:val="Default Char"/>
    <w:link w:val="Default"/>
    <w:locked/>
    <w:rsid w:val="00961834"/>
    <w:rPr>
      <w:color w:val="000000"/>
      <w:sz w:val="24"/>
      <w:szCs w:val="24"/>
      <w:lang w:val="cs-CZ" w:eastAsia="en-US" w:bidi="ar-SA"/>
    </w:rPr>
  </w:style>
  <w:style w:type="paragraph" w:customStyle="1" w:styleId="Default">
    <w:name w:val="Default"/>
    <w:link w:val="DefaultChar"/>
    <w:rsid w:val="00961834"/>
    <w:pPr>
      <w:autoSpaceDE w:val="0"/>
      <w:autoSpaceDN w:val="0"/>
      <w:adjustRightInd w:val="0"/>
    </w:pPr>
    <w:rPr>
      <w:color w:val="000000"/>
      <w:sz w:val="24"/>
      <w:szCs w:val="24"/>
      <w:lang w:eastAsia="en-US"/>
    </w:rPr>
  </w:style>
  <w:style w:type="character" w:customStyle="1" w:styleId="nadpisChar">
    <w:name w:val="nadpis Char"/>
    <w:link w:val="nadpis"/>
    <w:locked/>
    <w:rsid w:val="00961834"/>
    <w:rPr>
      <w:b/>
      <w:bCs/>
      <w:sz w:val="24"/>
      <w:szCs w:val="24"/>
      <w:lang w:val="en-US" w:eastAsia="ar-SA"/>
    </w:rPr>
  </w:style>
  <w:style w:type="character" w:customStyle="1" w:styleId="tunChar">
    <w:name w:val="tučné Char"/>
    <w:link w:val="tun"/>
    <w:locked/>
    <w:rsid w:val="00961834"/>
    <w:rPr>
      <w:b/>
      <w:color w:val="000000"/>
      <w:sz w:val="24"/>
      <w:szCs w:val="24"/>
      <w:lang w:val="cs-CZ" w:eastAsia="en-US" w:bidi="ar-SA"/>
    </w:rPr>
  </w:style>
  <w:style w:type="paragraph" w:customStyle="1" w:styleId="tun">
    <w:name w:val="tučné"/>
    <w:basedOn w:val="Default"/>
    <w:link w:val="tunChar"/>
    <w:qFormat/>
    <w:rsid w:val="00961834"/>
    <w:pPr>
      <w:jc w:val="both"/>
    </w:pPr>
    <w:rPr>
      <w:b/>
    </w:rPr>
  </w:style>
  <w:style w:type="paragraph" w:styleId="Bezmezer">
    <w:name w:val="No Spacing"/>
    <w:uiPriority w:val="1"/>
    <w:qFormat/>
    <w:rsid w:val="00A6664D"/>
    <w:rPr>
      <w:rFonts w:ascii="Calibri" w:eastAsia="Calibri" w:hAnsi="Calibri"/>
      <w:sz w:val="22"/>
      <w:szCs w:val="22"/>
      <w:lang w:eastAsia="en-US"/>
    </w:rPr>
  </w:style>
  <w:style w:type="paragraph" w:customStyle="1" w:styleId="Odstavecseseznamem1">
    <w:name w:val="Odstavec se seznamem1"/>
    <w:basedOn w:val="Normln"/>
    <w:rsid w:val="00D53193"/>
    <w:pPr>
      <w:spacing w:after="160" w:line="254" w:lineRule="auto"/>
      <w:ind w:left="720"/>
    </w:pPr>
    <w:rPr>
      <w:rFonts w:ascii="Calibri" w:hAnsi="Calibri" w:cs="Calibri"/>
      <w:sz w:val="22"/>
      <w:szCs w:val="22"/>
      <w:lang w:eastAsia="en-US"/>
    </w:rPr>
  </w:style>
  <w:style w:type="paragraph" w:customStyle="1" w:styleId="MarginNote">
    <w:name w:val="Margin Note"/>
    <w:basedOn w:val="Normln"/>
    <w:autoRedefine/>
    <w:uiPriority w:val="99"/>
    <w:qFormat/>
    <w:rsid w:val="009F3B4C"/>
    <w:pPr>
      <w:keepNext/>
      <w:framePr w:w="1928" w:hSpace="340" w:vSpace="181" w:wrap="around" w:vAnchor="text" w:hAnchor="page" w:y="1"/>
      <w:spacing w:after="120" w:line="276" w:lineRule="auto"/>
      <w:jc w:val="right"/>
    </w:pPr>
    <w:rPr>
      <w:rFonts w:ascii="Arial" w:eastAsia="Calibri" w:hAnsi="Arial"/>
      <w:b/>
      <w:color w:val="17365D"/>
      <w:sz w:val="18"/>
      <w:szCs w:val="22"/>
      <w:lang w:eastAsia="en-US"/>
    </w:rPr>
  </w:style>
  <w:style w:type="paragraph" w:customStyle="1" w:styleId="Bezmezer1">
    <w:name w:val="Bez mezer1"/>
    <w:uiPriority w:val="1"/>
    <w:qFormat/>
    <w:rsid w:val="0068606E"/>
    <w:rPr>
      <w:rFonts w:ascii="Calibri" w:eastAsia="Calibri" w:hAnsi="Calibri"/>
      <w:sz w:val="22"/>
      <w:szCs w:val="22"/>
      <w:lang w:eastAsia="en-US"/>
    </w:rPr>
  </w:style>
  <w:style w:type="character" w:customStyle="1" w:styleId="Nadpis7Char">
    <w:name w:val="Nadpis 7 Char"/>
    <w:link w:val="Nadpis7"/>
    <w:semiHidden/>
    <w:rsid w:val="00BA3724"/>
    <w:rPr>
      <w:rFonts w:ascii="Calibri" w:eastAsia="Times New Roman" w:hAnsi="Calibri" w:cs="Times New Roman"/>
      <w:sz w:val="24"/>
      <w:szCs w:val="24"/>
    </w:rPr>
  </w:style>
  <w:style w:type="character" w:customStyle="1" w:styleId="OdstavecseseznamemChar">
    <w:name w:val="Odstavec se seznamem Char"/>
    <w:aliases w:val="Odstavec_muj Char,Nad Char,Conclusion de partie Char,List Paragraph Char,Odstavec se seznamem2 Char,Fiche List Paragraph Char,Odstavec1 Char,Odstavec cíl se seznamem Char,Odstavec se seznamem5 Char,Dot pt Char,LISTA Char,3 Char"/>
    <w:link w:val="Odstavecseseznamem"/>
    <w:uiPriority w:val="34"/>
    <w:qFormat/>
    <w:locked/>
    <w:rsid w:val="006B6901"/>
    <w:rPr>
      <w:rFonts w:ascii="Calibri" w:hAnsi="Calibri"/>
      <w:sz w:val="22"/>
      <w:szCs w:val="22"/>
      <w:lang w:eastAsia="en-US"/>
    </w:rPr>
  </w:style>
  <w:style w:type="paragraph" w:styleId="Zkladntextodsazen3">
    <w:name w:val="Body Text Indent 3"/>
    <w:basedOn w:val="Normln"/>
    <w:link w:val="Zkladntextodsazen3Char"/>
    <w:rsid w:val="00CD566C"/>
    <w:pPr>
      <w:spacing w:after="120"/>
      <w:ind w:left="283"/>
    </w:pPr>
    <w:rPr>
      <w:sz w:val="16"/>
      <w:szCs w:val="16"/>
    </w:rPr>
  </w:style>
  <w:style w:type="character" w:customStyle="1" w:styleId="Zkladntextodsazen3Char">
    <w:name w:val="Základní text odsazený 3 Char"/>
    <w:link w:val="Zkladntextodsazen3"/>
    <w:rsid w:val="00CD566C"/>
    <w:rPr>
      <w:sz w:val="16"/>
      <w:szCs w:val="16"/>
    </w:rPr>
  </w:style>
  <w:style w:type="character" w:styleId="Znakapoznpodarou">
    <w:name w:val="footnote reference"/>
    <w:uiPriority w:val="99"/>
    <w:unhideWhenUsed/>
    <w:rsid w:val="00943668"/>
    <w:rPr>
      <w:vertAlign w:val="superscript"/>
    </w:rPr>
  </w:style>
  <w:style w:type="table" w:styleId="Mkatabulky">
    <w:name w:val="Table Grid"/>
    <w:basedOn w:val="Normlntabulka"/>
    <w:uiPriority w:val="59"/>
    <w:rsid w:val="00943668"/>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vraznn">
    <w:name w:val="Emphasis"/>
    <w:qFormat/>
    <w:rsid w:val="00C31B76"/>
    <w:rPr>
      <w:i/>
      <w:iCs/>
    </w:rPr>
  </w:style>
  <w:style w:type="paragraph" w:customStyle="1" w:styleId="xmsonormal">
    <w:name w:val="x_msonormal"/>
    <w:basedOn w:val="Normln"/>
    <w:rsid w:val="001E5C54"/>
    <w:pPr>
      <w:spacing w:before="100" w:beforeAutospacing="1" w:after="100" w:afterAutospacing="1"/>
    </w:pPr>
    <w:rPr>
      <w:sz w:val="24"/>
      <w:szCs w:val="24"/>
    </w:rPr>
  </w:style>
  <w:style w:type="paragraph" w:styleId="Podtitul">
    <w:name w:val="Subtitle"/>
    <w:basedOn w:val="Normln"/>
    <w:next w:val="Normln"/>
    <w:link w:val="PodtitulChar"/>
    <w:uiPriority w:val="11"/>
    <w:qFormat/>
    <w:rsid w:val="00DE14CC"/>
    <w:pPr>
      <w:numPr>
        <w:ilvl w:val="1"/>
      </w:numPr>
      <w:spacing w:after="160"/>
    </w:pPr>
    <w:rPr>
      <w:rFonts w:ascii="Calibri" w:hAnsi="Calibri"/>
      <w:color w:val="5A5A5A"/>
      <w:spacing w:val="15"/>
      <w:sz w:val="22"/>
      <w:szCs w:val="22"/>
      <w:lang w:eastAsia="en-US"/>
    </w:rPr>
  </w:style>
  <w:style w:type="character" w:customStyle="1" w:styleId="PodtitulChar">
    <w:name w:val="Podtitul Char"/>
    <w:basedOn w:val="Standardnpsmoodstavce"/>
    <w:link w:val="Podtitul"/>
    <w:uiPriority w:val="11"/>
    <w:rsid w:val="00DE14CC"/>
    <w:rPr>
      <w:rFonts w:ascii="Calibri" w:hAnsi="Calibri"/>
      <w:color w:val="5A5A5A"/>
      <w:spacing w:val="15"/>
      <w:sz w:val="22"/>
      <w:szCs w:val="22"/>
      <w:lang w:eastAsia="en-US"/>
    </w:rPr>
  </w:style>
  <w:style w:type="character" w:customStyle="1" w:styleId="spelle">
    <w:name w:val="spelle"/>
    <w:basedOn w:val="Standardnpsmoodstavce"/>
    <w:rsid w:val="003C7B1F"/>
  </w:style>
  <w:style w:type="paragraph" w:customStyle="1" w:styleId="l3">
    <w:name w:val="l3"/>
    <w:basedOn w:val="Normln"/>
    <w:rsid w:val="00924590"/>
    <w:pPr>
      <w:spacing w:before="100" w:beforeAutospacing="1" w:after="100" w:afterAutospacing="1"/>
    </w:pPr>
    <w:rPr>
      <w:sz w:val="24"/>
      <w:szCs w:val="24"/>
    </w:rPr>
  </w:style>
  <w:style w:type="character" w:styleId="PromnnHTML">
    <w:name w:val="HTML Variable"/>
    <w:basedOn w:val="Standardnpsmoodstavce"/>
    <w:uiPriority w:val="99"/>
    <w:semiHidden/>
    <w:unhideWhenUsed/>
    <w:rsid w:val="00924590"/>
    <w:rPr>
      <w:i/>
      <w:iCs/>
    </w:rPr>
  </w:style>
  <w:style w:type="character" w:customStyle="1" w:styleId="UnresolvedMention">
    <w:name w:val="Unresolved Mention"/>
    <w:basedOn w:val="Standardnpsmoodstavce"/>
    <w:uiPriority w:val="99"/>
    <w:semiHidden/>
    <w:unhideWhenUsed/>
    <w:rsid w:val="009F55BA"/>
    <w:rPr>
      <w:color w:val="605E5C"/>
      <w:shd w:val="clear" w:color="auto" w:fill="E1DFDD"/>
    </w:rPr>
  </w:style>
  <w:style w:type="paragraph" w:customStyle="1" w:styleId="mcntmsonormal">
    <w:name w:val="mcntmsonormal"/>
    <w:basedOn w:val="Normln"/>
    <w:rsid w:val="00452AB9"/>
    <w:pPr>
      <w:spacing w:before="100" w:beforeAutospacing="1" w:after="100" w:afterAutospacing="1"/>
    </w:pPr>
    <w:rPr>
      <w:sz w:val="24"/>
      <w:szCs w:val="24"/>
      <w:lang w:eastAsia="en-US"/>
    </w:rPr>
  </w:style>
  <w:style w:type="paragraph" w:customStyle="1" w:styleId="xmsolistparagraph">
    <w:name w:val="x_msolistparagraph"/>
    <w:basedOn w:val="Normln"/>
    <w:rsid w:val="007335D3"/>
    <w:pPr>
      <w:ind w:left="720"/>
    </w:pPr>
    <w:rPr>
      <w:rFonts w:ascii="Calibri" w:eastAsiaTheme="minorHAnsi" w:hAnsi="Calibri" w:cs="Calibri"/>
      <w:sz w:val="22"/>
      <w:szCs w:val="22"/>
    </w:rPr>
  </w:style>
  <w:style w:type="paragraph" w:styleId="Textkomente">
    <w:name w:val="annotation text"/>
    <w:basedOn w:val="Normln"/>
    <w:link w:val="TextkomenteChar"/>
    <w:uiPriority w:val="99"/>
    <w:unhideWhenUsed/>
    <w:rsid w:val="00BE4084"/>
    <w:pPr>
      <w:spacing w:after="200"/>
    </w:pPr>
    <w:rPr>
      <w:rFonts w:asciiTheme="minorHAnsi" w:eastAsiaTheme="minorHAnsi" w:hAnsiTheme="minorHAnsi" w:cstheme="minorBidi"/>
      <w:lang w:eastAsia="en-US"/>
    </w:rPr>
  </w:style>
  <w:style w:type="character" w:customStyle="1" w:styleId="TextkomenteChar">
    <w:name w:val="Text komentáře Char"/>
    <w:basedOn w:val="Standardnpsmoodstavce"/>
    <w:link w:val="Textkomente"/>
    <w:uiPriority w:val="99"/>
    <w:rsid w:val="00BE4084"/>
    <w:rPr>
      <w:rFonts w:asciiTheme="minorHAnsi" w:eastAsiaTheme="minorHAnsi" w:hAnsiTheme="minorHAnsi" w:cstheme="minorBidi"/>
      <w:lang w:eastAsia="en-US"/>
    </w:rPr>
  </w:style>
  <w:style w:type="paragraph" w:customStyle="1" w:styleId="K-TextInfo">
    <w:name w:val="K-Text_Info"/>
    <w:basedOn w:val="Default"/>
    <w:link w:val="K-TextInfoChar"/>
    <w:qFormat/>
    <w:rsid w:val="0048113A"/>
    <w:pPr>
      <w:spacing w:after="120"/>
      <w:jc w:val="both"/>
    </w:pPr>
    <w:rPr>
      <w:rFonts w:eastAsiaTheme="minorHAnsi"/>
      <w:i/>
      <w:iCs/>
      <w:color w:val="548DD4" w:themeColor="text2" w:themeTint="99"/>
      <w:sz w:val="23"/>
      <w:szCs w:val="23"/>
    </w:rPr>
  </w:style>
  <w:style w:type="character" w:customStyle="1" w:styleId="K-TextInfoChar">
    <w:name w:val="K-Text_Info Char"/>
    <w:basedOn w:val="DefaultChar"/>
    <w:link w:val="K-TextInfo"/>
    <w:rsid w:val="0048113A"/>
    <w:rPr>
      <w:rFonts w:eastAsiaTheme="minorHAnsi"/>
      <w:i/>
      <w:iCs/>
      <w:color w:val="548DD4" w:themeColor="text2" w:themeTint="99"/>
      <w:sz w:val="23"/>
      <w:szCs w:val="23"/>
      <w:lang w:val="cs-CZ" w:eastAsia="en-US" w:bidi="ar-SA"/>
    </w:rPr>
  </w:style>
  <w:style w:type="character" w:styleId="Odkaznakoment">
    <w:name w:val="annotation reference"/>
    <w:basedOn w:val="Standardnpsmoodstavce"/>
    <w:semiHidden/>
    <w:unhideWhenUsed/>
    <w:rsid w:val="00007950"/>
    <w:rPr>
      <w:sz w:val="16"/>
      <w:szCs w:val="16"/>
    </w:rPr>
  </w:style>
  <w:style w:type="paragraph" w:styleId="Pedmtkomente">
    <w:name w:val="annotation subject"/>
    <w:basedOn w:val="Textkomente"/>
    <w:next w:val="Textkomente"/>
    <w:link w:val="PedmtkomenteChar"/>
    <w:semiHidden/>
    <w:unhideWhenUsed/>
    <w:rsid w:val="00007950"/>
    <w:pPr>
      <w:spacing w:after="0"/>
    </w:pPr>
    <w:rPr>
      <w:rFonts w:ascii="Times New Roman" w:eastAsia="Times New Roman" w:hAnsi="Times New Roman" w:cs="Times New Roman"/>
      <w:b/>
      <w:bCs/>
      <w:lang w:eastAsia="cs-CZ"/>
    </w:rPr>
  </w:style>
  <w:style w:type="character" w:customStyle="1" w:styleId="PedmtkomenteChar">
    <w:name w:val="Předmět komentáře Char"/>
    <w:basedOn w:val="TextkomenteChar"/>
    <w:link w:val="Pedmtkomente"/>
    <w:semiHidden/>
    <w:rsid w:val="00007950"/>
    <w:rPr>
      <w:rFonts w:asciiTheme="minorHAnsi" w:eastAsiaTheme="minorHAnsi" w:hAnsiTheme="minorHAnsi" w:cstheme="minorBidi"/>
      <w:b/>
      <w:bCs/>
      <w:lang w:eastAsia="en-US"/>
    </w:rPr>
  </w:style>
  <w:style w:type="paragraph" w:customStyle="1" w:styleId="Standard">
    <w:name w:val="Standard"/>
    <w:rsid w:val="00AA5DEB"/>
    <w:pPr>
      <w:suppressAutoHyphens/>
      <w:autoSpaceDN w:val="0"/>
      <w:textAlignment w:val="baseline"/>
    </w:pPr>
    <w:rPr>
      <w:rFonts w:eastAsia="SimSun" w:cs="Lucida Sans"/>
      <w:kern w:val="3"/>
      <w:sz w:val="24"/>
      <w:szCs w:val="24"/>
      <w:lang w:eastAsia="zh-CN" w:bidi="hi-IN"/>
    </w:rPr>
  </w:style>
  <w:style w:type="paragraph" w:customStyle="1" w:styleId="gmail-msolistparagraph">
    <w:name w:val="gmail-msolistparagraph"/>
    <w:basedOn w:val="Normln"/>
    <w:rsid w:val="00F45B74"/>
    <w:pPr>
      <w:spacing w:before="100" w:beforeAutospacing="1" w:after="100" w:afterAutospacing="1"/>
    </w:pPr>
    <w:rPr>
      <w:rFonts w:ascii="Calibri" w:eastAsiaTheme="minorHAnsi" w:hAnsi="Calibri" w:cs="Calibri"/>
      <w:sz w:val="22"/>
      <w:szCs w:val="22"/>
    </w:rPr>
  </w:style>
  <w:style w:type="paragraph" w:customStyle="1" w:styleId="p1">
    <w:name w:val="p1"/>
    <w:basedOn w:val="Normln"/>
    <w:rsid w:val="00FC60B0"/>
    <w:rPr>
      <w:rFonts w:ascii=".SF UI" w:eastAsiaTheme="minorEastAsia" w:hAnsi=".SF UI"/>
      <w:sz w:val="18"/>
      <w:szCs w:val="18"/>
    </w:rPr>
  </w:style>
  <w:style w:type="paragraph" w:customStyle="1" w:styleId="p2">
    <w:name w:val="p2"/>
    <w:basedOn w:val="Normln"/>
    <w:rsid w:val="00FC60B0"/>
    <w:rPr>
      <w:rFonts w:ascii=".SF UI" w:eastAsiaTheme="minorEastAsia" w:hAnsi=".SF UI"/>
      <w:sz w:val="18"/>
      <w:szCs w:val="18"/>
    </w:rPr>
  </w:style>
  <w:style w:type="character" w:customStyle="1" w:styleId="s1">
    <w:name w:val="s1"/>
    <w:basedOn w:val="Standardnpsmoodstavce"/>
    <w:rsid w:val="00FC60B0"/>
    <w:rPr>
      <w:rFonts w:ascii=".SFUI-Semibold" w:hAnsi=".SFUI-Semibold" w:hint="default"/>
      <w:b/>
      <w:bCs/>
      <w:i w:val="0"/>
      <w:iCs w:val="0"/>
      <w:sz w:val="18"/>
      <w:szCs w:val="18"/>
    </w:rPr>
  </w:style>
  <w:style w:type="character" w:customStyle="1" w:styleId="s2">
    <w:name w:val="s2"/>
    <w:basedOn w:val="Standardnpsmoodstavce"/>
    <w:rsid w:val="00FC60B0"/>
    <w:rPr>
      <w:rFonts w:ascii=".SFUI-Regular" w:hAnsi=".SFUI-Regular" w:hint="default"/>
      <w:b w:val="0"/>
      <w:bCs w:val="0"/>
      <w:i w:val="0"/>
      <w:iCs w:val="0"/>
      <w:sz w:val="18"/>
      <w:szCs w:val="18"/>
    </w:rPr>
  </w:style>
  <w:style w:type="character" w:customStyle="1" w:styleId="apple-converted-space">
    <w:name w:val="apple-converted-space"/>
    <w:basedOn w:val="Standardnpsmoodstavce"/>
    <w:rsid w:val="00FC60B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qFormat="1"/>
    <w:lsdException w:name="foot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iPriority="11" w:unhideWhenUsed="0" w:qFormat="1"/>
    <w:lsdException w:name="Strong" w:semiHidden="0" w:uiPriority="22" w:unhideWhenUsed="0" w:qFormat="1"/>
    <w:lsdException w:name="Emphasis" w:semiHidden="0" w:unhideWhenUsed="0" w:qFormat="1"/>
    <w:lsdException w:name="Plain Text" w:uiPriority="99"/>
    <w:lsdException w:name="Normal (Web)" w:uiPriority="99"/>
    <w:lsdException w:name="HTML Variable"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811EA"/>
  </w:style>
  <w:style w:type="paragraph" w:styleId="Nadpis1">
    <w:name w:val="heading 1"/>
    <w:basedOn w:val="Normln"/>
    <w:next w:val="Normln"/>
    <w:link w:val="Nadpis1Char"/>
    <w:uiPriority w:val="9"/>
    <w:qFormat/>
    <w:rsid w:val="000C19E5"/>
    <w:pPr>
      <w:keepNext/>
      <w:spacing w:line="360" w:lineRule="auto"/>
      <w:jc w:val="center"/>
      <w:outlineLvl w:val="0"/>
    </w:pPr>
    <w:rPr>
      <w:b/>
      <w:bCs/>
      <w:sz w:val="28"/>
      <w:szCs w:val="24"/>
    </w:rPr>
  </w:style>
  <w:style w:type="paragraph" w:styleId="Nadpis2">
    <w:name w:val="heading 2"/>
    <w:basedOn w:val="Normln"/>
    <w:next w:val="Normln"/>
    <w:link w:val="Nadpis2Char"/>
    <w:uiPriority w:val="9"/>
    <w:qFormat/>
    <w:rsid w:val="000C19E5"/>
    <w:pPr>
      <w:keepNext/>
      <w:spacing w:line="360" w:lineRule="auto"/>
      <w:jc w:val="both"/>
      <w:outlineLvl w:val="1"/>
    </w:pPr>
    <w:rPr>
      <w:b/>
      <w:bCs/>
      <w:sz w:val="24"/>
      <w:szCs w:val="24"/>
    </w:rPr>
  </w:style>
  <w:style w:type="paragraph" w:styleId="Nadpis3">
    <w:name w:val="heading 3"/>
    <w:basedOn w:val="Normln"/>
    <w:next w:val="Normln"/>
    <w:link w:val="Nadpis3Char"/>
    <w:uiPriority w:val="9"/>
    <w:qFormat/>
    <w:rsid w:val="000C19E5"/>
    <w:pPr>
      <w:keepNext/>
      <w:spacing w:line="360" w:lineRule="auto"/>
      <w:ind w:left="1496"/>
      <w:jc w:val="both"/>
      <w:outlineLvl w:val="2"/>
    </w:pPr>
    <w:rPr>
      <w:b/>
      <w:bCs/>
      <w:sz w:val="24"/>
      <w:szCs w:val="24"/>
      <w:u w:val="single"/>
    </w:rPr>
  </w:style>
  <w:style w:type="paragraph" w:styleId="Nadpis4">
    <w:name w:val="heading 4"/>
    <w:basedOn w:val="Normln"/>
    <w:next w:val="Normln"/>
    <w:link w:val="Nadpis4Char"/>
    <w:uiPriority w:val="9"/>
    <w:qFormat/>
    <w:rsid w:val="000C19E5"/>
    <w:pPr>
      <w:keepNext/>
      <w:spacing w:line="360" w:lineRule="auto"/>
      <w:jc w:val="both"/>
      <w:outlineLvl w:val="3"/>
    </w:pPr>
    <w:rPr>
      <w:b/>
      <w:bCs/>
      <w:sz w:val="24"/>
      <w:szCs w:val="24"/>
      <w:u w:val="single"/>
    </w:rPr>
  </w:style>
  <w:style w:type="paragraph" w:styleId="Nadpis5">
    <w:name w:val="heading 5"/>
    <w:basedOn w:val="Normln"/>
    <w:next w:val="Normln"/>
    <w:link w:val="Nadpis5Char"/>
    <w:uiPriority w:val="9"/>
    <w:qFormat/>
    <w:rsid w:val="000C19E5"/>
    <w:pPr>
      <w:keepNext/>
      <w:ind w:left="1496" w:hanging="1496"/>
      <w:outlineLvl w:val="4"/>
    </w:pPr>
    <w:rPr>
      <w:b/>
      <w:bCs/>
      <w:sz w:val="24"/>
      <w:szCs w:val="24"/>
      <w:u w:val="single"/>
    </w:rPr>
  </w:style>
  <w:style w:type="paragraph" w:styleId="Nadpis6">
    <w:name w:val="heading 6"/>
    <w:basedOn w:val="Normln"/>
    <w:next w:val="Normln"/>
    <w:link w:val="Nadpis6Char"/>
    <w:uiPriority w:val="9"/>
    <w:qFormat/>
    <w:rsid w:val="00D61561"/>
    <w:pPr>
      <w:spacing w:before="240" w:after="60"/>
      <w:outlineLvl w:val="5"/>
    </w:pPr>
    <w:rPr>
      <w:b/>
      <w:bCs/>
      <w:sz w:val="22"/>
      <w:szCs w:val="22"/>
    </w:rPr>
  </w:style>
  <w:style w:type="paragraph" w:styleId="Nadpis7">
    <w:name w:val="heading 7"/>
    <w:basedOn w:val="Normln"/>
    <w:next w:val="Normln"/>
    <w:link w:val="Nadpis7Char"/>
    <w:semiHidden/>
    <w:unhideWhenUsed/>
    <w:qFormat/>
    <w:rsid w:val="00BA3724"/>
    <w:pPr>
      <w:spacing w:before="240" w:after="60"/>
      <w:outlineLvl w:val="6"/>
    </w:pPr>
    <w:rPr>
      <w:rFonts w:ascii="Calibri" w:hAnsi="Calibri"/>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locked/>
    <w:rsid w:val="002811EA"/>
    <w:rPr>
      <w:rFonts w:ascii="Cambria" w:eastAsia="Times New Roman" w:hAnsi="Cambria" w:cs="Times New Roman"/>
      <w:b/>
      <w:bCs/>
      <w:kern w:val="32"/>
      <w:sz w:val="32"/>
      <w:szCs w:val="32"/>
    </w:rPr>
  </w:style>
  <w:style w:type="character" w:customStyle="1" w:styleId="Nadpis2Char">
    <w:name w:val="Nadpis 2 Char"/>
    <w:link w:val="Nadpis2"/>
    <w:uiPriority w:val="9"/>
    <w:semiHidden/>
    <w:locked/>
    <w:rsid w:val="002811EA"/>
    <w:rPr>
      <w:rFonts w:ascii="Cambria" w:eastAsia="Times New Roman" w:hAnsi="Cambria" w:cs="Times New Roman"/>
      <w:b/>
      <w:bCs/>
      <w:i/>
      <w:iCs/>
      <w:sz w:val="28"/>
      <w:szCs w:val="28"/>
    </w:rPr>
  </w:style>
  <w:style w:type="character" w:customStyle="1" w:styleId="Nadpis3Char">
    <w:name w:val="Nadpis 3 Char"/>
    <w:link w:val="Nadpis3"/>
    <w:uiPriority w:val="9"/>
    <w:semiHidden/>
    <w:locked/>
    <w:rsid w:val="002811EA"/>
    <w:rPr>
      <w:rFonts w:ascii="Cambria" w:eastAsia="Times New Roman" w:hAnsi="Cambria" w:cs="Times New Roman"/>
      <w:b/>
      <w:bCs/>
      <w:sz w:val="26"/>
      <w:szCs w:val="26"/>
    </w:rPr>
  </w:style>
  <w:style w:type="character" w:customStyle="1" w:styleId="Nadpis4Char">
    <w:name w:val="Nadpis 4 Char"/>
    <w:link w:val="Nadpis4"/>
    <w:uiPriority w:val="9"/>
    <w:semiHidden/>
    <w:locked/>
    <w:rsid w:val="002811EA"/>
    <w:rPr>
      <w:rFonts w:ascii="Calibri" w:eastAsia="Times New Roman" w:hAnsi="Calibri" w:cs="Times New Roman"/>
      <w:b/>
      <w:bCs/>
      <w:sz w:val="28"/>
      <w:szCs w:val="28"/>
    </w:rPr>
  </w:style>
  <w:style w:type="character" w:customStyle="1" w:styleId="Nadpis5Char">
    <w:name w:val="Nadpis 5 Char"/>
    <w:link w:val="Nadpis5"/>
    <w:uiPriority w:val="9"/>
    <w:semiHidden/>
    <w:locked/>
    <w:rsid w:val="002811EA"/>
    <w:rPr>
      <w:rFonts w:ascii="Calibri" w:eastAsia="Times New Roman" w:hAnsi="Calibri" w:cs="Times New Roman"/>
      <w:b/>
      <w:bCs/>
      <w:i/>
      <w:iCs/>
      <w:sz w:val="26"/>
      <w:szCs w:val="26"/>
    </w:rPr>
  </w:style>
  <w:style w:type="character" w:customStyle="1" w:styleId="Nadpis6Char">
    <w:name w:val="Nadpis 6 Char"/>
    <w:link w:val="Nadpis6"/>
    <w:uiPriority w:val="9"/>
    <w:locked/>
    <w:rsid w:val="00EE5931"/>
    <w:rPr>
      <w:rFonts w:cs="Times New Roman"/>
      <w:b/>
      <w:bCs/>
      <w:sz w:val="22"/>
      <w:szCs w:val="22"/>
    </w:rPr>
  </w:style>
  <w:style w:type="paragraph" w:styleId="Nzev">
    <w:name w:val="Title"/>
    <w:basedOn w:val="Normln"/>
    <w:link w:val="NzevChar"/>
    <w:uiPriority w:val="10"/>
    <w:qFormat/>
    <w:rsid w:val="002811EA"/>
    <w:pPr>
      <w:pBdr>
        <w:bottom w:val="single" w:sz="12" w:space="1" w:color="auto"/>
      </w:pBdr>
      <w:jc w:val="center"/>
    </w:pPr>
    <w:rPr>
      <w:b/>
      <w:i/>
      <w:sz w:val="28"/>
    </w:rPr>
  </w:style>
  <w:style w:type="character" w:customStyle="1" w:styleId="NzevChar">
    <w:name w:val="Název Char"/>
    <w:link w:val="Nzev"/>
    <w:uiPriority w:val="10"/>
    <w:locked/>
    <w:rsid w:val="002811EA"/>
    <w:rPr>
      <w:rFonts w:ascii="Cambria" w:eastAsia="Times New Roman" w:hAnsi="Cambria" w:cs="Times New Roman"/>
      <w:b/>
      <w:bCs/>
      <w:kern w:val="28"/>
      <w:sz w:val="32"/>
      <w:szCs w:val="32"/>
    </w:rPr>
  </w:style>
  <w:style w:type="paragraph" w:styleId="Zkladntextodsazen">
    <w:name w:val="Body Text Indent"/>
    <w:basedOn w:val="Normln"/>
    <w:link w:val="ZkladntextodsazenChar"/>
    <w:uiPriority w:val="99"/>
    <w:rsid w:val="002811EA"/>
    <w:pPr>
      <w:pBdr>
        <w:bottom w:val="single" w:sz="12" w:space="1" w:color="auto"/>
      </w:pBdr>
      <w:ind w:firstLine="708"/>
    </w:pPr>
    <w:rPr>
      <w:b/>
      <w:sz w:val="22"/>
    </w:rPr>
  </w:style>
  <w:style w:type="character" w:customStyle="1" w:styleId="ZkladntextodsazenChar">
    <w:name w:val="Základní text odsazený Char"/>
    <w:link w:val="Zkladntextodsazen"/>
    <w:uiPriority w:val="99"/>
    <w:semiHidden/>
    <w:locked/>
    <w:rsid w:val="002811EA"/>
    <w:rPr>
      <w:rFonts w:cs="Times New Roman"/>
    </w:rPr>
  </w:style>
  <w:style w:type="paragraph" w:styleId="Zkladntext">
    <w:name w:val="Body Text"/>
    <w:basedOn w:val="Normln"/>
    <w:link w:val="ZkladntextChar"/>
    <w:uiPriority w:val="99"/>
    <w:rsid w:val="002811EA"/>
    <w:rPr>
      <w:sz w:val="24"/>
    </w:rPr>
  </w:style>
  <w:style w:type="character" w:customStyle="1" w:styleId="ZkladntextChar">
    <w:name w:val="Základní text Char"/>
    <w:link w:val="Zkladntext"/>
    <w:uiPriority w:val="99"/>
    <w:semiHidden/>
    <w:locked/>
    <w:rsid w:val="002811EA"/>
    <w:rPr>
      <w:rFonts w:cs="Times New Roman"/>
    </w:rPr>
  </w:style>
  <w:style w:type="paragraph" w:styleId="Zkladntextodsazen2">
    <w:name w:val="Body Text Indent 2"/>
    <w:basedOn w:val="Normln"/>
    <w:link w:val="Zkladntextodsazen2Char"/>
    <w:uiPriority w:val="99"/>
    <w:rsid w:val="002811EA"/>
    <w:pPr>
      <w:ind w:left="1134" w:hanging="1134"/>
      <w:jc w:val="both"/>
    </w:pPr>
    <w:rPr>
      <w:sz w:val="24"/>
    </w:rPr>
  </w:style>
  <w:style w:type="character" w:customStyle="1" w:styleId="Zkladntextodsazen2Char">
    <w:name w:val="Základní text odsazený 2 Char"/>
    <w:link w:val="Zkladntextodsazen2"/>
    <w:uiPriority w:val="99"/>
    <w:semiHidden/>
    <w:locked/>
    <w:rsid w:val="002811EA"/>
    <w:rPr>
      <w:rFonts w:cs="Times New Roman"/>
    </w:rPr>
  </w:style>
  <w:style w:type="character" w:styleId="Hypertextovodkaz">
    <w:name w:val="Hyperlink"/>
    <w:uiPriority w:val="99"/>
    <w:rsid w:val="002811EA"/>
    <w:rPr>
      <w:rFonts w:cs="Times New Roman"/>
      <w:color w:val="0000FF"/>
      <w:u w:val="single"/>
    </w:rPr>
  </w:style>
  <w:style w:type="paragraph" w:styleId="Zkladntext3">
    <w:name w:val="Body Text 3"/>
    <w:basedOn w:val="Normln"/>
    <w:link w:val="Zkladntext3Char"/>
    <w:uiPriority w:val="99"/>
    <w:rsid w:val="00390A36"/>
    <w:pPr>
      <w:spacing w:after="120"/>
    </w:pPr>
    <w:rPr>
      <w:sz w:val="16"/>
      <w:szCs w:val="16"/>
    </w:rPr>
  </w:style>
  <w:style w:type="character" w:customStyle="1" w:styleId="Zkladntext3Char">
    <w:name w:val="Základní text 3 Char"/>
    <w:link w:val="Zkladntext3"/>
    <w:uiPriority w:val="99"/>
    <w:semiHidden/>
    <w:locked/>
    <w:rsid w:val="002811EA"/>
    <w:rPr>
      <w:rFonts w:cs="Times New Roman"/>
      <w:sz w:val="16"/>
      <w:szCs w:val="16"/>
    </w:rPr>
  </w:style>
  <w:style w:type="paragraph" w:customStyle="1" w:styleId="Textodstavce">
    <w:name w:val="Text odstavce"/>
    <w:basedOn w:val="Normln"/>
    <w:autoRedefine/>
    <w:rsid w:val="00314659"/>
    <w:pPr>
      <w:tabs>
        <w:tab w:val="left" w:pos="851"/>
      </w:tabs>
      <w:spacing w:before="120" w:after="120"/>
      <w:jc w:val="both"/>
      <w:outlineLvl w:val="6"/>
    </w:pPr>
    <w:rPr>
      <w:rFonts w:ascii="Calibri" w:eastAsia="MS Mincho" w:hAnsi="Calibri" w:cs="Calibri"/>
      <w:b/>
      <w:i/>
      <w:sz w:val="24"/>
    </w:rPr>
  </w:style>
  <w:style w:type="paragraph" w:customStyle="1" w:styleId="Textpsmene">
    <w:name w:val="Text písmene"/>
    <w:basedOn w:val="Normln"/>
    <w:autoRedefine/>
    <w:rsid w:val="00390A36"/>
    <w:pPr>
      <w:jc w:val="both"/>
    </w:pPr>
    <w:rPr>
      <w:sz w:val="24"/>
    </w:rPr>
  </w:style>
  <w:style w:type="paragraph" w:styleId="Prosttext">
    <w:name w:val="Plain Text"/>
    <w:basedOn w:val="Normln"/>
    <w:link w:val="ProsttextChar"/>
    <w:uiPriority w:val="99"/>
    <w:rsid w:val="00390A36"/>
    <w:rPr>
      <w:rFonts w:ascii="Courier New" w:hAnsi="Courier New"/>
    </w:rPr>
  </w:style>
  <w:style w:type="character" w:customStyle="1" w:styleId="ProsttextChar">
    <w:name w:val="Prostý text Char"/>
    <w:link w:val="Prosttext"/>
    <w:uiPriority w:val="99"/>
    <w:locked/>
    <w:rsid w:val="007A2819"/>
    <w:rPr>
      <w:rFonts w:ascii="Courier New" w:hAnsi="Courier New" w:cs="Times New Roman"/>
    </w:rPr>
  </w:style>
  <w:style w:type="paragraph" w:styleId="Textbubliny">
    <w:name w:val="Balloon Text"/>
    <w:basedOn w:val="Normln"/>
    <w:link w:val="TextbublinyChar"/>
    <w:uiPriority w:val="99"/>
    <w:semiHidden/>
    <w:rsid w:val="004F5693"/>
    <w:rPr>
      <w:rFonts w:ascii="Tahoma" w:hAnsi="Tahoma" w:cs="Tahoma"/>
      <w:sz w:val="16"/>
      <w:szCs w:val="16"/>
    </w:rPr>
  </w:style>
  <w:style w:type="character" w:customStyle="1" w:styleId="TextbublinyChar">
    <w:name w:val="Text bubliny Char"/>
    <w:link w:val="Textbubliny"/>
    <w:uiPriority w:val="99"/>
    <w:semiHidden/>
    <w:locked/>
    <w:rsid w:val="002811EA"/>
    <w:rPr>
      <w:rFonts w:ascii="Tahoma" w:hAnsi="Tahoma" w:cs="Tahoma"/>
      <w:sz w:val="16"/>
      <w:szCs w:val="16"/>
    </w:rPr>
  </w:style>
  <w:style w:type="paragraph" w:styleId="Zkladntext2">
    <w:name w:val="Body Text 2"/>
    <w:basedOn w:val="Normln"/>
    <w:link w:val="Zkladntext2Char"/>
    <w:rsid w:val="00EE5931"/>
    <w:rPr>
      <w:sz w:val="24"/>
    </w:rPr>
  </w:style>
  <w:style w:type="character" w:customStyle="1" w:styleId="Zkladntext2Char">
    <w:name w:val="Základní text 2 Char"/>
    <w:link w:val="Zkladntext2"/>
    <w:locked/>
    <w:rsid w:val="00506EF7"/>
    <w:rPr>
      <w:rFonts w:cs="Times New Roman"/>
    </w:rPr>
  </w:style>
  <w:style w:type="paragraph" w:styleId="Normlnweb">
    <w:name w:val="Normal (Web)"/>
    <w:basedOn w:val="Normln"/>
    <w:uiPriority w:val="99"/>
    <w:rsid w:val="00F23D49"/>
    <w:pPr>
      <w:spacing w:before="100" w:beforeAutospacing="1" w:after="100" w:afterAutospacing="1"/>
    </w:pPr>
    <w:rPr>
      <w:sz w:val="24"/>
      <w:szCs w:val="24"/>
    </w:rPr>
  </w:style>
  <w:style w:type="paragraph" w:customStyle="1" w:styleId="Nadpispozmn">
    <w:name w:val="Nadpis pozm.n."/>
    <w:basedOn w:val="Normln"/>
    <w:next w:val="Normln"/>
    <w:rsid w:val="00462E34"/>
    <w:pPr>
      <w:keepNext/>
      <w:keepLines/>
      <w:numPr>
        <w:ilvl w:val="2"/>
        <w:numId w:val="1"/>
      </w:numPr>
      <w:spacing w:after="120"/>
      <w:jc w:val="center"/>
    </w:pPr>
    <w:rPr>
      <w:b/>
      <w:sz w:val="32"/>
    </w:rPr>
  </w:style>
  <w:style w:type="paragraph" w:customStyle="1" w:styleId="Textbodu">
    <w:name w:val="Text bodu"/>
    <w:basedOn w:val="Normln"/>
    <w:rsid w:val="00462E34"/>
    <w:pPr>
      <w:jc w:val="both"/>
      <w:outlineLvl w:val="8"/>
    </w:pPr>
    <w:rPr>
      <w:sz w:val="24"/>
    </w:rPr>
  </w:style>
  <w:style w:type="paragraph" w:customStyle="1" w:styleId="Textbodunovely">
    <w:name w:val="Text bodu novely"/>
    <w:basedOn w:val="Normln"/>
    <w:next w:val="Normln"/>
    <w:rsid w:val="00462E34"/>
    <w:pPr>
      <w:numPr>
        <w:numId w:val="1"/>
      </w:numPr>
      <w:jc w:val="both"/>
    </w:pPr>
    <w:rPr>
      <w:sz w:val="24"/>
    </w:rPr>
  </w:style>
  <w:style w:type="paragraph" w:customStyle="1" w:styleId="nadpis">
    <w:name w:val="nadpis"/>
    <w:basedOn w:val="Normln"/>
    <w:link w:val="nadpisChar"/>
    <w:qFormat/>
    <w:rsid w:val="000F5A2C"/>
    <w:pPr>
      <w:suppressAutoHyphens/>
      <w:jc w:val="center"/>
    </w:pPr>
    <w:rPr>
      <w:b/>
      <w:bCs/>
      <w:sz w:val="24"/>
      <w:szCs w:val="24"/>
      <w:lang w:val="en-US" w:eastAsia="ar-SA"/>
    </w:rPr>
  </w:style>
  <w:style w:type="paragraph" w:customStyle="1" w:styleId="Styl1">
    <w:name w:val="Styl1"/>
    <w:basedOn w:val="Normln"/>
    <w:rsid w:val="000F5A2C"/>
    <w:pPr>
      <w:suppressAutoHyphens/>
      <w:spacing w:before="60" w:line="240" w:lineRule="atLeast"/>
    </w:pPr>
    <w:rPr>
      <w:b/>
      <w:bCs/>
      <w:sz w:val="24"/>
      <w:szCs w:val="24"/>
      <w:lang w:eastAsia="ar-SA"/>
    </w:rPr>
  </w:style>
  <w:style w:type="character" w:customStyle="1" w:styleId="vetsi">
    <w:name w:val="vetsi"/>
    <w:rsid w:val="00D61561"/>
    <w:rPr>
      <w:rFonts w:cs="Times New Roman"/>
    </w:rPr>
  </w:style>
  <w:style w:type="character" w:customStyle="1" w:styleId="vysledek">
    <w:name w:val="vysledek"/>
    <w:rsid w:val="00D61561"/>
    <w:rPr>
      <w:rFonts w:cs="Times New Roman"/>
    </w:rPr>
  </w:style>
  <w:style w:type="paragraph" w:styleId="Podpise-mailu">
    <w:name w:val="E-mail Signature"/>
    <w:basedOn w:val="Normln"/>
    <w:link w:val="Podpise-mailuChar"/>
    <w:uiPriority w:val="99"/>
    <w:rsid w:val="005965F4"/>
    <w:rPr>
      <w:sz w:val="24"/>
      <w:szCs w:val="24"/>
    </w:rPr>
  </w:style>
  <w:style w:type="character" w:customStyle="1" w:styleId="Podpise-mailuChar">
    <w:name w:val="Podpis e-mailu Char"/>
    <w:link w:val="Podpise-mailu"/>
    <w:uiPriority w:val="99"/>
    <w:semiHidden/>
    <w:locked/>
    <w:rsid w:val="002811EA"/>
    <w:rPr>
      <w:rFonts w:cs="Times New Roman"/>
    </w:rPr>
  </w:style>
  <w:style w:type="character" w:customStyle="1" w:styleId="StylE-mailovZprvy50">
    <w:name w:val="StylE-mailovéZprávy50"/>
    <w:semiHidden/>
    <w:rsid w:val="005965F4"/>
    <w:rPr>
      <w:rFonts w:ascii="Arial" w:hAnsi="Arial" w:cs="Arial"/>
      <w:color w:val="000000"/>
      <w:sz w:val="20"/>
    </w:rPr>
  </w:style>
  <w:style w:type="paragraph" w:styleId="Zhlav">
    <w:name w:val="header"/>
    <w:basedOn w:val="Normln"/>
    <w:link w:val="ZhlavChar"/>
    <w:uiPriority w:val="99"/>
    <w:rsid w:val="005C0EFA"/>
    <w:pPr>
      <w:tabs>
        <w:tab w:val="center" w:pos="4536"/>
        <w:tab w:val="right" w:pos="9072"/>
      </w:tabs>
    </w:pPr>
  </w:style>
  <w:style w:type="character" w:customStyle="1" w:styleId="ZhlavChar">
    <w:name w:val="Záhlaví Char"/>
    <w:link w:val="Zhlav"/>
    <w:uiPriority w:val="99"/>
    <w:locked/>
    <w:rsid w:val="002811EA"/>
    <w:rPr>
      <w:rFonts w:cs="Times New Roman"/>
    </w:rPr>
  </w:style>
  <w:style w:type="character" w:styleId="slostrnky">
    <w:name w:val="page number"/>
    <w:uiPriority w:val="99"/>
    <w:rsid w:val="005C0EFA"/>
    <w:rPr>
      <w:rFonts w:cs="Times New Roman"/>
    </w:rPr>
  </w:style>
  <w:style w:type="paragraph" w:styleId="Zpat">
    <w:name w:val="footer"/>
    <w:basedOn w:val="Normln"/>
    <w:link w:val="ZpatChar"/>
    <w:uiPriority w:val="99"/>
    <w:rsid w:val="00D076A4"/>
    <w:pPr>
      <w:tabs>
        <w:tab w:val="center" w:pos="4536"/>
        <w:tab w:val="right" w:pos="9072"/>
      </w:tabs>
    </w:pPr>
  </w:style>
  <w:style w:type="character" w:customStyle="1" w:styleId="ZpatChar">
    <w:name w:val="Zápatí Char"/>
    <w:link w:val="Zpat"/>
    <w:uiPriority w:val="99"/>
    <w:locked/>
    <w:rsid w:val="002811EA"/>
    <w:rPr>
      <w:rFonts w:cs="Times New Roman"/>
    </w:rPr>
  </w:style>
  <w:style w:type="paragraph" w:customStyle="1" w:styleId="DefaultParagraphFontParaCharCharCharCharChar">
    <w:name w:val="Default Paragraph Font Para Char Char Char Char Char"/>
    <w:basedOn w:val="Normln"/>
    <w:rsid w:val="002A7D42"/>
    <w:pPr>
      <w:spacing w:after="160" w:line="240" w:lineRule="exact"/>
    </w:pPr>
    <w:rPr>
      <w:rFonts w:ascii="Verdana" w:hAnsi="Verdana"/>
      <w:lang w:val="en-US" w:eastAsia="en-US"/>
    </w:rPr>
  </w:style>
  <w:style w:type="paragraph" w:customStyle="1" w:styleId="H3">
    <w:name w:val="H3"/>
    <w:basedOn w:val="Normln"/>
    <w:next w:val="Normln"/>
    <w:rsid w:val="007A2819"/>
    <w:pPr>
      <w:keepNext/>
      <w:spacing w:before="100" w:after="100"/>
      <w:outlineLvl w:val="3"/>
    </w:pPr>
    <w:rPr>
      <w:b/>
      <w:sz w:val="28"/>
    </w:rPr>
  </w:style>
  <w:style w:type="paragraph" w:styleId="Odstavecseseznamem">
    <w:name w:val="List Paragraph"/>
    <w:aliases w:val="Odstavec_muj,Nad,Conclusion de partie,List Paragraph,Odstavec se seznamem2,Fiche List Paragraph,Odstavec1,Odstavec cíl se seznamem,Odstavec se seznamem5,Dot pt,List Paragraph Char Char Char,Indicator Text,Numbered Para 1,LISTA,3"/>
    <w:basedOn w:val="Normln"/>
    <w:link w:val="OdstavecseseznamemChar"/>
    <w:uiPriority w:val="34"/>
    <w:qFormat/>
    <w:rsid w:val="006266A6"/>
    <w:pPr>
      <w:spacing w:after="200" w:line="276" w:lineRule="auto"/>
      <w:ind w:left="720"/>
      <w:contextualSpacing/>
    </w:pPr>
    <w:rPr>
      <w:rFonts w:ascii="Calibri" w:hAnsi="Calibri"/>
      <w:sz w:val="22"/>
      <w:szCs w:val="22"/>
      <w:lang w:eastAsia="en-US"/>
    </w:rPr>
  </w:style>
  <w:style w:type="character" w:styleId="Siln">
    <w:name w:val="Strong"/>
    <w:uiPriority w:val="22"/>
    <w:qFormat/>
    <w:rsid w:val="006266A6"/>
    <w:rPr>
      <w:rFonts w:cs="Times New Roman"/>
      <w:b/>
      <w:bCs/>
    </w:rPr>
  </w:style>
  <w:style w:type="paragraph" w:customStyle="1" w:styleId="Prosttext1">
    <w:name w:val="Prostý text1"/>
    <w:basedOn w:val="Normln"/>
    <w:rsid w:val="006266A6"/>
    <w:pPr>
      <w:suppressAutoHyphens/>
    </w:pPr>
    <w:rPr>
      <w:rFonts w:ascii="Consolas" w:hAnsi="Consolas"/>
      <w:sz w:val="21"/>
      <w:szCs w:val="21"/>
      <w:lang w:eastAsia="ar-SA"/>
    </w:rPr>
  </w:style>
  <w:style w:type="paragraph" w:customStyle="1" w:styleId="nadpisvyhlky">
    <w:name w:val="nadpis vyhlášky"/>
    <w:basedOn w:val="Normln"/>
    <w:next w:val="Normln"/>
    <w:rsid w:val="006266A6"/>
    <w:pPr>
      <w:keepNext/>
      <w:keepLines/>
      <w:suppressAutoHyphens/>
      <w:spacing w:before="120"/>
      <w:jc w:val="center"/>
    </w:pPr>
    <w:rPr>
      <w:b/>
      <w:sz w:val="24"/>
      <w:lang w:eastAsia="ar-SA"/>
    </w:rPr>
  </w:style>
  <w:style w:type="paragraph" w:customStyle="1" w:styleId="Nvrh">
    <w:name w:val="Návrh"/>
    <w:basedOn w:val="Normln"/>
    <w:next w:val="Normln"/>
    <w:uiPriority w:val="99"/>
    <w:rsid w:val="00F645E4"/>
    <w:pPr>
      <w:keepNext/>
      <w:keepLines/>
      <w:spacing w:after="240"/>
      <w:jc w:val="center"/>
      <w:outlineLvl w:val="0"/>
    </w:pPr>
    <w:rPr>
      <w:spacing w:val="40"/>
      <w:sz w:val="24"/>
      <w:szCs w:val="24"/>
    </w:rPr>
  </w:style>
  <w:style w:type="paragraph" w:styleId="Textpoznpodarou">
    <w:name w:val="footnote text"/>
    <w:aliases w:val="a_Fußnotentext,Schriftart: 9 pt,Schriftart: 8 pt"/>
    <w:basedOn w:val="Normln"/>
    <w:link w:val="TextpoznpodarouChar"/>
    <w:uiPriority w:val="99"/>
    <w:unhideWhenUsed/>
    <w:rsid w:val="00F645E4"/>
  </w:style>
  <w:style w:type="character" w:customStyle="1" w:styleId="TextpoznpodarouChar">
    <w:name w:val="Text pozn. pod čarou Char"/>
    <w:aliases w:val="a_Fußnotentext Char,Schriftart: 9 pt Char,Schriftart: 8 pt Char"/>
    <w:link w:val="Textpoznpodarou"/>
    <w:uiPriority w:val="99"/>
    <w:locked/>
    <w:rsid w:val="00F645E4"/>
    <w:rPr>
      <w:rFonts w:cs="Times New Roman"/>
    </w:rPr>
  </w:style>
  <w:style w:type="character" w:customStyle="1" w:styleId="styl391">
    <w:name w:val="styl391"/>
    <w:rsid w:val="00F645E4"/>
    <w:rPr>
      <w:rFonts w:ascii="Times New Roman" w:hAnsi="Times New Roman" w:cs="Times New Roman"/>
      <w:color w:val="006600"/>
    </w:rPr>
  </w:style>
  <w:style w:type="paragraph" w:customStyle="1" w:styleId="Nadpisparagrafu">
    <w:name w:val="Nadpis paragrafu"/>
    <w:basedOn w:val="Normln"/>
    <w:next w:val="Textodstavce"/>
    <w:rsid w:val="009D11E4"/>
    <w:pPr>
      <w:keepNext/>
      <w:keepLines/>
      <w:spacing w:before="240"/>
      <w:jc w:val="center"/>
      <w:outlineLvl w:val="5"/>
    </w:pPr>
    <w:rPr>
      <w:b/>
      <w:sz w:val="24"/>
    </w:rPr>
  </w:style>
  <w:style w:type="character" w:customStyle="1" w:styleId="Odkaznapoznpodarou">
    <w:name w:val="Odkaz na pozn. pod čarou"/>
    <w:rsid w:val="009D11E4"/>
    <w:rPr>
      <w:rFonts w:cs="Times New Roman"/>
      <w:vertAlign w:val="superscript"/>
    </w:rPr>
  </w:style>
  <w:style w:type="character" w:customStyle="1" w:styleId="DefaultChar">
    <w:name w:val="Default Char"/>
    <w:link w:val="Default"/>
    <w:locked/>
    <w:rsid w:val="00961834"/>
    <w:rPr>
      <w:color w:val="000000"/>
      <w:sz w:val="24"/>
      <w:szCs w:val="24"/>
      <w:lang w:val="cs-CZ" w:eastAsia="en-US" w:bidi="ar-SA"/>
    </w:rPr>
  </w:style>
  <w:style w:type="paragraph" w:customStyle="1" w:styleId="Default">
    <w:name w:val="Default"/>
    <w:link w:val="DefaultChar"/>
    <w:rsid w:val="00961834"/>
    <w:pPr>
      <w:autoSpaceDE w:val="0"/>
      <w:autoSpaceDN w:val="0"/>
      <w:adjustRightInd w:val="0"/>
    </w:pPr>
    <w:rPr>
      <w:color w:val="000000"/>
      <w:sz w:val="24"/>
      <w:szCs w:val="24"/>
      <w:lang w:eastAsia="en-US"/>
    </w:rPr>
  </w:style>
  <w:style w:type="character" w:customStyle="1" w:styleId="nadpisChar">
    <w:name w:val="nadpis Char"/>
    <w:link w:val="nadpis"/>
    <w:locked/>
    <w:rsid w:val="00961834"/>
    <w:rPr>
      <w:b/>
      <w:bCs/>
      <w:sz w:val="24"/>
      <w:szCs w:val="24"/>
      <w:lang w:val="en-US" w:eastAsia="ar-SA"/>
    </w:rPr>
  </w:style>
  <w:style w:type="character" w:customStyle="1" w:styleId="tunChar">
    <w:name w:val="tučné Char"/>
    <w:link w:val="tun"/>
    <w:locked/>
    <w:rsid w:val="00961834"/>
    <w:rPr>
      <w:b/>
      <w:color w:val="000000"/>
      <w:sz w:val="24"/>
      <w:szCs w:val="24"/>
      <w:lang w:val="cs-CZ" w:eastAsia="en-US" w:bidi="ar-SA"/>
    </w:rPr>
  </w:style>
  <w:style w:type="paragraph" w:customStyle="1" w:styleId="tun">
    <w:name w:val="tučné"/>
    <w:basedOn w:val="Default"/>
    <w:link w:val="tunChar"/>
    <w:qFormat/>
    <w:rsid w:val="00961834"/>
    <w:pPr>
      <w:jc w:val="both"/>
    </w:pPr>
    <w:rPr>
      <w:b/>
    </w:rPr>
  </w:style>
  <w:style w:type="paragraph" w:styleId="Bezmezer">
    <w:name w:val="No Spacing"/>
    <w:uiPriority w:val="1"/>
    <w:qFormat/>
    <w:rsid w:val="00A6664D"/>
    <w:rPr>
      <w:rFonts w:ascii="Calibri" w:eastAsia="Calibri" w:hAnsi="Calibri"/>
      <w:sz w:val="22"/>
      <w:szCs w:val="22"/>
      <w:lang w:eastAsia="en-US"/>
    </w:rPr>
  </w:style>
  <w:style w:type="paragraph" w:customStyle="1" w:styleId="Odstavecseseznamem1">
    <w:name w:val="Odstavec se seznamem1"/>
    <w:basedOn w:val="Normln"/>
    <w:rsid w:val="00D53193"/>
    <w:pPr>
      <w:spacing w:after="160" w:line="254" w:lineRule="auto"/>
      <w:ind w:left="720"/>
    </w:pPr>
    <w:rPr>
      <w:rFonts w:ascii="Calibri" w:hAnsi="Calibri" w:cs="Calibri"/>
      <w:sz w:val="22"/>
      <w:szCs w:val="22"/>
      <w:lang w:eastAsia="en-US"/>
    </w:rPr>
  </w:style>
  <w:style w:type="paragraph" w:customStyle="1" w:styleId="MarginNote">
    <w:name w:val="Margin Note"/>
    <w:basedOn w:val="Normln"/>
    <w:autoRedefine/>
    <w:uiPriority w:val="99"/>
    <w:qFormat/>
    <w:rsid w:val="009F3B4C"/>
    <w:pPr>
      <w:keepNext/>
      <w:framePr w:w="1928" w:hSpace="340" w:vSpace="181" w:wrap="around" w:vAnchor="text" w:hAnchor="page" w:y="1"/>
      <w:spacing w:after="120" w:line="276" w:lineRule="auto"/>
      <w:jc w:val="right"/>
    </w:pPr>
    <w:rPr>
      <w:rFonts w:ascii="Arial" w:eastAsia="Calibri" w:hAnsi="Arial"/>
      <w:b/>
      <w:color w:val="17365D"/>
      <w:sz w:val="18"/>
      <w:szCs w:val="22"/>
      <w:lang w:eastAsia="en-US"/>
    </w:rPr>
  </w:style>
  <w:style w:type="paragraph" w:customStyle="1" w:styleId="Bezmezer1">
    <w:name w:val="Bez mezer1"/>
    <w:uiPriority w:val="1"/>
    <w:qFormat/>
    <w:rsid w:val="0068606E"/>
    <w:rPr>
      <w:rFonts w:ascii="Calibri" w:eastAsia="Calibri" w:hAnsi="Calibri"/>
      <w:sz w:val="22"/>
      <w:szCs w:val="22"/>
      <w:lang w:eastAsia="en-US"/>
    </w:rPr>
  </w:style>
  <w:style w:type="character" w:customStyle="1" w:styleId="Nadpis7Char">
    <w:name w:val="Nadpis 7 Char"/>
    <w:link w:val="Nadpis7"/>
    <w:semiHidden/>
    <w:rsid w:val="00BA3724"/>
    <w:rPr>
      <w:rFonts w:ascii="Calibri" w:eastAsia="Times New Roman" w:hAnsi="Calibri" w:cs="Times New Roman"/>
      <w:sz w:val="24"/>
      <w:szCs w:val="24"/>
    </w:rPr>
  </w:style>
  <w:style w:type="character" w:customStyle="1" w:styleId="OdstavecseseznamemChar">
    <w:name w:val="Odstavec se seznamem Char"/>
    <w:aliases w:val="Odstavec_muj Char,Nad Char,Conclusion de partie Char,List Paragraph Char,Odstavec se seznamem2 Char,Fiche List Paragraph Char,Odstavec1 Char,Odstavec cíl se seznamem Char,Odstavec se seznamem5 Char,Dot pt Char,LISTA Char,3 Char"/>
    <w:link w:val="Odstavecseseznamem"/>
    <w:uiPriority w:val="34"/>
    <w:qFormat/>
    <w:locked/>
    <w:rsid w:val="006B6901"/>
    <w:rPr>
      <w:rFonts w:ascii="Calibri" w:hAnsi="Calibri"/>
      <w:sz w:val="22"/>
      <w:szCs w:val="22"/>
      <w:lang w:eastAsia="en-US"/>
    </w:rPr>
  </w:style>
  <w:style w:type="paragraph" w:styleId="Zkladntextodsazen3">
    <w:name w:val="Body Text Indent 3"/>
    <w:basedOn w:val="Normln"/>
    <w:link w:val="Zkladntextodsazen3Char"/>
    <w:rsid w:val="00CD566C"/>
    <w:pPr>
      <w:spacing w:after="120"/>
      <w:ind w:left="283"/>
    </w:pPr>
    <w:rPr>
      <w:sz w:val="16"/>
      <w:szCs w:val="16"/>
    </w:rPr>
  </w:style>
  <w:style w:type="character" w:customStyle="1" w:styleId="Zkladntextodsazen3Char">
    <w:name w:val="Základní text odsazený 3 Char"/>
    <w:link w:val="Zkladntextodsazen3"/>
    <w:rsid w:val="00CD566C"/>
    <w:rPr>
      <w:sz w:val="16"/>
      <w:szCs w:val="16"/>
    </w:rPr>
  </w:style>
  <w:style w:type="character" w:styleId="Znakapoznpodarou">
    <w:name w:val="footnote reference"/>
    <w:uiPriority w:val="99"/>
    <w:unhideWhenUsed/>
    <w:rsid w:val="00943668"/>
    <w:rPr>
      <w:vertAlign w:val="superscript"/>
    </w:rPr>
  </w:style>
  <w:style w:type="table" w:styleId="Mkatabulky">
    <w:name w:val="Table Grid"/>
    <w:basedOn w:val="Normlntabulka"/>
    <w:uiPriority w:val="59"/>
    <w:rsid w:val="00943668"/>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vraznn">
    <w:name w:val="Emphasis"/>
    <w:qFormat/>
    <w:rsid w:val="00C31B76"/>
    <w:rPr>
      <w:i/>
      <w:iCs/>
    </w:rPr>
  </w:style>
  <w:style w:type="paragraph" w:customStyle="1" w:styleId="xmsonormal">
    <w:name w:val="x_msonormal"/>
    <w:basedOn w:val="Normln"/>
    <w:rsid w:val="001E5C54"/>
    <w:pPr>
      <w:spacing w:before="100" w:beforeAutospacing="1" w:after="100" w:afterAutospacing="1"/>
    </w:pPr>
    <w:rPr>
      <w:sz w:val="24"/>
      <w:szCs w:val="24"/>
    </w:rPr>
  </w:style>
  <w:style w:type="paragraph" w:styleId="Podtitul">
    <w:name w:val="Subtitle"/>
    <w:basedOn w:val="Normln"/>
    <w:next w:val="Normln"/>
    <w:link w:val="PodtitulChar"/>
    <w:uiPriority w:val="11"/>
    <w:qFormat/>
    <w:rsid w:val="00DE14CC"/>
    <w:pPr>
      <w:numPr>
        <w:ilvl w:val="1"/>
      </w:numPr>
      <w:spacing w:after="160"/>
    </w:pPr>
    <w:rPr>
      <w:rFonts w:ascii="Calibri" w:hAnsi="Calibri"/>
      <w:color w:val="5A5A5A"/>
      <w:spacing w:val="15"/>
      <w:sz w:val="22"/>
      <w:szCs w:val="22"/>
      <w:lang w:eastAsia="en-US"/>
    </w:rPr>
  </w:style>
  <w:style w:type="character" w:customStyle="1" w:styleId="PodtitulChar">
    <w:name w:val="Podtitul Char"/>
    <w:basedOn w:val="Standardnpsmoodstavce"/>
    <w:link w:val="Podtitul"/>
    <w:uiPriority w:val="11"/>
    <w:rsid w:val="00DE14CC"/>
    <w:rPr>
      <w:rFonts w:ascii="Calibri" w:hAnsi="Calibri"/>
      <w:color w:val="5A5A5A"/>
      <w:spacing w:val="15"/>
      <w:sz w:val="22"/>
      <w:szCs w:val="22"/>
      <w:lang w:eastAsia="en-US"/>
    </w:rPr>
  </w:style>
  <w:style w:type="character" w:customStyle="1" w:styleId="spelle">
    <w:name w:val="spelle"/>
    <w:basedOn w:val="Standardnpsmoodstavce"/>
    <w:rsid w:val="003C7B1F"/>
  </w:style>
  <w:style w:type="paragraph" w:customStyle="1" w:styleId="l3">
    <w:name w:val="l3"/>
    <w:basedOn w:val="Normln"/>
    <w:rsid w:val="00924590"/>
    <w:pPr>
      <w:spacing w:before="100" w:beforeAutospacing="1" w:after="100" w:afterAutospacing="1"/>
    </w:pPr>
    <w:rPr>
      <w:sz w:val="24"/>
      <w:szCs w:val="24"/>
    </w:rPr>
  </w:style>
  <w:style w:type="character" w:styleId="PromnnHTML">
    <w:name w:val="HTML Variable"/>
    <w:basedOn w:val="Standardnpsmoodstavce"/>
    <w:uiPriority w:val="99"/>
    <w:semiHidden/>
    <w:unhideWhenUsed/>
    <w:rsid w:val="00924590"/>
    <w:rPr>
      <w:i/>
      <w:iCs/>
    </w:rPr>
  </w:style>
  <w:style w:type="character" w:customStyle="1" w:styleId="UnresolvedMention">
    <w:name w:val="Unresolved Mention"/>
    <w:basedOn w:val="Standardnpsmoodstavce"/>
    <w:uiPriority w:val="99"/>
    <w:semiHidden/>
    <w:unhideWhenUsed/>
    <w:rsid w:val="009F55BA"/>
    <w:rPr>
      <w:color w:val="605E5C"/>
      <w:shd w:val="clear" w:color="auto" w:fill="E1DFDD"/>
    </w:rPr>
  </w:style>
  <w:style w:type="paragraph" w:customStyle="1" w:styleId="mcntmsonormal">
    <w:name w:val="mcntmsonormal"/>
    <w:basedOn w:val="Normln"/>
    <w:rsid w:val="00452AB9"/>
    <w:pPr>
      <w:spacing w:before="100" w:beforeAutospacing="1" w:after="100" w:afterAutospacing="1"/>
    </w:pPr>
    <w:rPr>
      <w:sz w:val="24"/>
      <w:szCs w:val="24"/>
      <w:lang w:eastAsia="en-US"/>
    </w:rPr>
  </w:style>
  <w:style w:type="paragraph" w:customStyle="1" w:styleId="xmsolistparagraph">
    <w:name w:val="x_msolistparagraph"/>
    <w:basedOn w:val="Normln"/>
    <w:rsid w:val="007335D3"/>
    <w:pPr>
      <w:ind w:left="720"/>
    </w:pPr>
    <w:rPr>
      <w:rFonts w:ascii="Calibri" w:eastAsiaTheme="minorHAnsi" w:hAnsi="Calibri" w:cs="Calibri"/>
      <w:sz w:val="22"/>
      <w:szCs w:val="22"/>
    </w:rPr>
  </w:style>
  <w:style w:type="paragraph" w:styleId="Textkomente">
    <w:name w:val="annotation text"/>
    <w:basedOn w:val="Normln"/>
    <w:link w:val="TextkomenteChar"/>
    <w:uiPriority w:val="99"/>
    <w:unhideWhenUsed/>
    <w:rsid w:val="00BE4084"/>
    <w:pPr>
      <w:spacing w:after="200"/>
    </w:pPr>
    <w:rPr>
      <w:rFonts w:asciiTheme="minorHAnsi" w:eastAsiaTheme="minorHAnsi" w:hAnsiTheme="minorHAnsi" w:cstheme="minorBidi"/>
      <w:lang w:eastAsia="en-US"/>
    </w:rPr>
  </w:style>
  <w:style w:type="character" w:customStyle="1" w:styleId="TextkomenteChar">
    <w:name w:val="Text komentáře Char"/>
    <w:basedOn w:val="Standardnpsmoodstavce"/>
    <w:link w:val="Textkomente"/>
    <w:uiPriority w:val="99"/>
    <w:rsid w:val="00BE4084"/>
    <w:rPr>
      <w:rFonts w:asciiTheme="minorHAnsi" w:eastAsiaTheme="minorHAnsi" w:hAnsiTheme="minorHAnsi" w:cstheme="minorBidi"/>
      <w:lang w:eastAsia="en-US"/>
    </w:rPr>
  </w:style>
  <w:style w:type="paragraph" w:customStyle="1" w:styleId="K-TextInfo">
    <w:name w:val="K-Text_Info"/>
    <w:basedOn w:val="Default"/>
    <w:link w:val="K-TextInfoChar"/>
    <w:qFormat/>
    <w:rsid w:val="0048113A"/>
    <w:pPr>
      <w:spacing w:after="120"/>
      <w:jc w:val="both"/>
    </w:pPr>
    <w:rPr>
      <w:rFonts w:eastAsiaTheme="minorHAnsi"/>
      <w:i/>
      <w:iCs/>
      <w:color w:val="548DD4" w:themeColor="text2" w:themeTint="99"/>
      <w:sz w:val="23"/>
      <w:szCs w:val="23"/>
    </w:rPr>
  </w:style>
  <w:style w:type="character" w:customStyle="1" w:styleId="K-TextInfoChar">
    <w:name w:val="K-Text_Info Char"/>
    <w:basedOn w:val="DefaultChar"/>
    <w:link w:val="K-TextInfo"/>
    <w:rsid w:val="0048113A"/>
    <w:rPr>
      <w:rFonts w:eastAsiaTheme="minorHAnsi"/>
      <w:i/>
      <w:iCs/>
      <w:color w:val="548DD4" w:themeColor="text2" w:themeTint="99"/>
      <w:sz w:val="23"/>
      <w:szCs w:val="23"/>
      <w:lang w:val="cs-CZ" w:eastAsia="en-US" w:bidi="ar-SA"/>
    </w:rPr>
  </w:style>
  <w:style w:type="character" w:styleId="Odkaznakoment">
    <w:name w:val="annotation reference"/>
    <w:basedOn w:val="Standardnpsmoodstavce"/>
    <w:semiHidden/>
    <w:unhideWhenUsed/>
    <w:rsid w:val="00007950"/>
    <w:rPr>
      <w:sz w:val="16"/>
      <w:szCs w:val="16"/>
    </w:rPr>
  </w:style>
  <w:style w:type="paragraph" w:styleId="Pedmtkomente">
    <w:name w:val="annotation subject"/>
    <w:basedOn w:val="Textkomente"/>
    <w:next w:val="Textkomente"/>
    <w:link w:val="PedmtkomenteChar"/>
    <w:semiHidden/>
    <w:unhideWhenUsed/>
    <w:rsid w:val="00007950"/>
    <w:pPr>
      <w:spacing w:after="0"/>
    </w:pPr>
    <w:rPr>
      <w:rFonts w:ascii="Times New Roman" w:eastAsia="Times New Roman" w:hAnsi="Times New Roman" w:cs="Times New Roman"/>
      <w:b/>
      <w:bCs/>
      <w:lang w:eastAsia="cs-CZ"/>
    </w:rPr>
  </w:style>
  <w:style w:type="character" w:customStyle="1" w:styleId="PedmtkomenteChar">
    <w:name w:val="Předmět komentáře Char"/>
    <w:basedOn w:val="TextkomenteChar"/>
    <w:link w:val="Pedmtkomente"/>
    <w:semiHidden/>
    <w:rsid w:val="00007950"/>
    <w:rPr>
      <w:rFonts w:asciiTheme="minorHAnsi" w:eastAsiaTheme="minorHAnsi" w:hAnsiTheme="minorHAnsi" w:cstheme="minorBidi"/>
      <w:b/>
      <w:bCs/>
      <w:lang w:eastAsia="en-US"/>
    </w:rPr>
  </w:style>
  <w:style w:type="paragraph" w:customStyle="1" w:styleId="Standard">
    <w:name w:val="Standard"/>
    <w:rsid w:val="00AA5DEB"/>
    <w:pPr>
      <w:suppressAutoHyphens/>
      <w:autoSpaceDN w:val="0"/>
      <w:textAlignment w:val="baseline"/>
    </w:pPr>
    <w:rPr>
      <w:rFonts w:eastAsia="SimSun" w:cs="Lucida Sans"/>
      <w:kern w:val="3"/>
      <w:sz w:val="24"/>
      <w:szCs w:val="24"/>
      <w:lang w:eastAsia="zh-CN" w:bidi="hi-IN"/>
    </w:rPr>
  </w:style>
  <w:style w:type="paragraph" w:customStyle="1" w:styleId="gmail-msolistparagraph">
    <w:name w:val="gmail-msolistparagraph"/>
    <w:basedOn w:val="Normln"/>
    <w:rsid w:val="00F45B74"/>
    <w:pPr>
      <w:spacing w:before="100" w:beforeAutospacing="1" w:after="100" w:afterAutospacing="1"/>
    </w:pPr>
    <w:rPr>
      <w:rFonts w:ascii="Calibri" w:eastAsiaTheme="minorHAnsi" w:hAnsi="Calibri" w:cs="Calibri"/>
      <w:sz w:val="22"/>
      <w:szCs w:val="22"/>
    </w:rPr>
  </w:style>
  <w:style w:type="paragraph" w:customStyle="1" w:styleId="p1">
    <w:name w:val="p1"/>
    <w:basedOn w:val="Normln"/>
    <w:rsid w:val="00FC60B0"/>
    <w:rPr>
      <w:rFonts w:ascii=".SF UI" w:eastAsiaTheme="minorEastAsia" w:hAnsi=".SF UI"/>
      <w:sz w:val="18"/>
      <w:szCs w:val="18"/>
    </w:rPr>
  </w:style>
  <w:style w:type="paragraph" w:customStyle="1" w:styleId="p2">
    <w:name w:val="p2"/>
    <w:basedOn w:val="Normln"/>
    <w:rsid w:val="00FC60B0"/>
    <w:rPr>
      <w:rFonts w:ascii=".SF UI" w:eastAsiaTheme="minorEastAsia" w:hAnsi=".SF UI"/>
      <w:sz w:val="18"/>
      <w:szCs w:val="18"/>
    </w:rPr>
  </w:style>
  <w:style w:type="character" w:customStyle="1" w:styleId="s1">
    <w:name w:val="s1"/>
    <w:basedOn w:val="Standardnpsmoodstavce"/>
    <w:rsid w:val="00FC60B0"/>
    <w:rPr>
      <w:rFonts w:ascii=".SFUI-Semibold" w:hAnsi=".SFUI-Semibold" w:hint="default"/>
      <w:b/>
      <w:bCs/>
      <w:i w:val="0"/>
      <w:iCs w:val="0"/>
      <w:sz w:val="18"/>
      <w:szCs w:val="18"/>
    </w:rPr>
  </w:style>
  <w:style w:type="character" w:customStyle="1" w:styleId="s2">
    <w:name w:val="s2"/>
    <w:basedOn w:val="Standardnpsmoodstavce"/>
    <w:rsid w:val="00FC60B0"/>
    <w:rPr>
      <w:rFonts w:ascii=".SFUI-Regular" w:hAnsi=".SFUI-Regular" w:hint="default"/>
      <w:b w:val="0"/>
      <w:bCs w:val="0"/>
      <w:i w:val="0"/>
      <w:iCs w:val="0"/>
      <w:sz w:val="18"/>
      <w:szCs w:val="18"/>
    </w:rPr>
  </w:style>
  <w:style w:type="character" w:customStyle="1" w:styleId="apple-converted-space">
    <w:name w:val="apple-converted-space"/>
    <w:basedOn w:val="Standardnpsmoodstavce"/>
    <w:rsid w:val="00FC60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5695">
      <w:bodyDiv w:val="1"/>
      <w:marLeft w:val="0"/>
      <w:marRight w:val="0"/>
      <w:marTop w:val="0"/>
      <w:marBottom w:val="0"/>
      <w:divBdr>
        <w:top w:val="none" w:sz="0" w:space="0" w:color="auto"/>
        <w:left w:val="none" w:sz="0" w:space="0" w:color="auto"/>
        <w:bottom w:val="none" w:sz="0" w:space="0" w:color="auto"/>
        <w:right w:val="none" w:sz="0" w:space="0" w:color="auto"/>
      </w:divBdr>
    </w:div>
    <w:div w:id="48965311">
      <w:bodyDiv w:val="1"/>
      <w:marLeft w:val="0"/>
      <w:marRight w:val="0"/>
      <w:marTop w:val="0"/>
      <w:marBottom w:val="0"/>
      <w:divBdr>
        <w:top w:val="none" w:sz="0" w:space="0" w:color="auto"/>
        <w:left w:val="none" w:sz="0" w:space="0" w:color="auto"/>
        <w:bottom w:val="none" w:sz="0" w:space="0" w:color="auto"/>
        <w:right w:val="none" w:sz="0" w:space="0" w:color="auto"/>
      </w:divBdr>
    </w:div>
    <w:div w:id="59595187">
      <w:bodyDiv w:val="1"/>
      <w:marLeft w:val="0"/>
      <w:marRight w:val="0"/>
      <w:marTop w:val="0"/>
      <w:marBottom w:val="0"/>
      <w:divBdr>
        <w:top w:val="none" w:sz="0" w:space="0" w:color="auto"/>
        <w:left w:val="none" w:sz="0" w:space="0" w:color="auto"/>
        <w:bottom w:val="none" w:sz="0" w:space="0" w:color="auto"/>
        <w:right w:val="none" w:sz="0" w:space="0" w:color="auto"/>
      </w:divBdr>
    </w:div>
    <w:div w:id="61491190">
      <w:bodyDiv w:val="1"/>
      <w:marLeft w:val="0"/>
      <w:marRight w:val="0"/>
      <w:marTop w:val="0"/>
      <w:marBottom w:val="0"/>
      <w:divBdr>
        <w:top w:val="none" w:sz="0" w:space="0" w:color="auto"/>
        <w:left w:val="none" w:sz="0" w:space="0" w:color="auto"/>
        <w:bottom w:val="none" w:sz="0" w:space="0" w:color="auto"/>
        <w:right w:val="none" w:sz="0" w:space="0" w:color="auto"/>
      </w:divBdr>
    </w:div>
    <w:div w:id="66809902">
      <w:bodyDiv w:val="1"/>
      <w:marLeft w:val="0"/>
      <w:marRight w:val="0"/>
      <w:marTop w:val="0"/>
      <w:marBottom w:val="0"/>
      <w:divBdr>
        <w:top w:val="none" w:sz="0" w:space="0" w:color="auto"/>
        <w:left w:val="none" w:sz="0" w:space="0" w:color="auto"/>
        <w:bottom w:val="none" w:sz="0" w:space="0" w:color="auto"/>
        <w:right w:val="none" w:sz="0" w:space="0" w:color="auto"/>
      </w:divBdr>
    </w:div>
    <w:div w:id="71008224">
      <w:bodyDiv w:val="1"/>
      <w:marLeft w:val="0"/>
      <w:marRight w:val="0"/>
      <w:marTop w:val="0"/>
      <w:marBottom w:val="0"/>
      <w:divBdr>
        <w:top w:val="none" w:sz="0" w:space="0" w:color="auto"/>
        <w:left w:val="none" w:sz="0" w:space="0" w:color="auto"/>
        <w:bottom w:val="none" w:sz="0" w:space="0" w:color="auto"/>
        <w:right w:val="none" w:sz="0" w:space="0" w:color="auto"/>
      </w:divBdr>
    </w:div>
    <w:div w:id="76219490">
      <w:bodyDiv w:val="1"/>
      <w:marLeft w:val="0"/>
      <w:marRight w:val="0"/>
      <w:marTop w:val="0"/>
      <w:marBottom w:val="0"/>
      <w:divBdr>
        <w:top w:val="none" w:sz="0" w:space="0" w:color="auto"/>
        <w:left w:val="none" w:sz="0" w:space="0" w:color="auto"/>
        <w:bottom w:val="none" w:sz="0" w:space="0" w:color="auto"/>
        <w:right w:val="none" w:sz="0" w:space="0" w:color="auto"/>
      </w:divBdr>
    </w:div>
    <w:div w:id="80685186">
      <w:bodyDiv w:val="1"/>
      <w:marLeft w:val="0"/>
      <w:marRight w:val="0"/>
      <w:marTop w:val="0"/>
      <w:marBottom w:val="0"/>
      <w:divBdr>
        <w:top w:val="none" w:sz="0" w:space="0" w:color="auto"/>
        <w:left w:val="none" w:sz="0" w:space="0" w:color="auto"/>
        <w:bottom w:val="none" w:sz="0" w:space="0" w:color="auto"/>
        <w:right w:val="none" w:sz="0" w:space="0" w:color="auto"/>
      </w:divBdr>
    </w:div>
    <w:div w:id="95948510">
      <w:bodyDiv w:val="1"/>
      <w:marLeft w:val="0"/>
      <w:marRight w:val="0"/>
      <w:marTop w:val="0"/>
      <w:marBottom w:val="0"/>
      <w:divBdr>
        <w:top w:val="none" w:sz="0" w:space="0" w:color="auto"/>
        <w:left w:val="none" w:sz="0" w:space="0" w:color="auto"/>
        <w:bottom w:val="none" w:sz="0" w:space="0" w:color="auto"/>
        <w:right w:val="none" w:sz="0" w:space="0" w:color="auto"/>
      </w:divBdr>
    </w:div>
    <w:div w:id="134226253">
      <w:bodyDiv w:val="1"/>
      <w:marLeft w:val="0"/>
      <w:marRight w:val="0"/>
      <w:marTop w:val="0"/>
      <w:marBottom w:val="0"/>
      <w:divBdr>
        <w:top w:val="none" w:sz="0" w:space="0" w:color="auto"/>
        <w:left w:val="none" w:sz="0" w:space="0" w:color="auto"/>
        <w:bottom w:val="none" w:sz="0" w:space="0" w:color="auto"/>
        <w:right w:val="none" w:sz="0" w:space="0" w:color="auto"/>
      </w:divBdr>
    </w:div>
    <w:div w:id="137958513">
      <w:bodyDiv w:val="1"/>
      <w:marLeft w:val="0"/>
      <w:marRight w:val="0"/>
      <w:marTop w:val="0"/>
      <w:marBottom w:val="0"/>
      <w:divBdr>
        <w:top w:val="none" w:sz="0" w:space="0" w:color="auto"/>
        <w:left w:val="none" w:sz="0" w:space="0" w:color="auto"/>
        <w:bottom w:val="none" w:sz="0" w:space="0" w:color="auto"/>
        <w:right w:val="none" w:sz="0" w:space="0" w:color="auto"/>
      </w:divBdr>
    </w:div>
    <w:div w:id="148374099">
      <w:bodyDiv w:val="1"/>
      <w:marLeft w:val="0"/>
      <w:marRight w:val="0"/>
      <w:marTop w:val="0"/>
      <w:marBottom w:val="0"/>
      <w:divBdr>
        <w:top w:val="none" w:sz="0" w:space="0" w:color="auto"/>
        <w:left w:val="none" w:sz="0" w:space="0" w:color="auto"/>
        <w:bottom w:val="none" w:sz="0" w:space="0" w:color="auto"/>
        <w:right w:val="none" w:sz="0" w:space="0" w:color="auto"/>
      </w:divBdr>
    </w:div>
    <w:div w:id="186793459">
      <w:bodyDiv w:val="1"/>
      <w:marLeft w:val="0"/>
      <w:marRight w:val="0"/>
      <w:marTop w:val="0"/>
      <w:marBottom w:val="0"/>
      <w:divBdr>
        <w:top w:val="none" w:sz="0" w:space="0" w:color="auto"/>
        <w:left w:val="none" w:sz="0" w:space="0" w:color="auto"/>
        <w:bottom w:val="none" w:sz="0" w:space="0" w:color="auto"/>
        <w:right w:val="none" w:sz="0" w:space="0" w:color="auto"/>
      </w:divBdr>
    </w:div>
    <w:div w:id="187255778">
      <w:bodyDiv w:val="1"/>
      <w:marLeft w:val="0"/>
      <w:marRight w:val="0"/>
      <w:marTop w:val="0"/>
      <w:marBottom w:val="0"/>
      <w:divBdr>
        <w:top w:val="none" w:sz="0" w:space="0" w:color="auto"/>
        <w:left w:val="none" w:sz="0" w:space="0" w:color="auto"/>
        <w:bottom w:val="none" w:sz="0" w:space="0" w:color="auto"/>
        <w:right w:val="none" w:sz="0" w:space="0" w:color="auto"/>
      </w:divBdr>
    </w:div>
    <w:div w:id="220020131">
      <w:bodyDiv w:val="1"/>
      <w:marLeft w:val="0"/>
      <w:marRight w:val="0"/>
      <w:marTop w:val="0"/>
      <w:marBottom w:val="0"/>
      <w:divBdr>
        <w:top w:val="none" w:sz="0" w:space="0" w:color="auto"/>
        <w:left w:val="none" w:sz="0" w:space="0" w:color="auto"/>
        <w:bottom w:val="none" w:sz="0" w:space="0" w:color="auto"/>
        <w:right w:val="none" w:sz="0" w:space="0" w:color="auto"/>
      </w:divBdr>
    </w:div>
    <w:div w:id="234246840">
      <w:bodyDiv w:val="1"/>
      <w:marLeft w:val="0"/>
      <w:marRight w:val="0"/>
      <w:marTop w:val="0"/>
      <w:marBottom w:val="0"/>
      <w:divBdr>
        <w:top w:val="none" w:sz="0" w:space="0" w:color="auto"/>
        <w:left w:val="none" w:sz="0" w:space="0" w:color="auto"/>
        <w:bottom w:val="none" w:sz="0" w:space="0" w:color="auto"/>
        <w:right w:val="none" w:sz="0" w:space="0" w:color="auto"/>
      </w:divBdr>
    </w:div>
    <w:div w:id="283780629">
      <w:bodyDiv w:val="1"/>
      <w:marLeft w:val="0"/>
      <w:marRight w:val="0"/>
      <w:marTop w:val="0"/>
      <w:marBottom w:val="0"/>
      <w:divBdr>
        <w:top w:val="none" w:sz="0" w:space="0" w:color="auto"/>
        <w:left w:val="none" w:sz="0" w:space="0" w:color="auto"/>
        <w:bottom w:val="none" w:sz="0" w:space="0" w:color="auto"/>
        <w:right w:val="none" w:sz="0" w:space="0" w:color="auto"/>
      </w:divBdr>
    </w:div>
    <w:div w:id="361980363">
      <w:bodyDiv w:val="1"/>
      <w:marLeft w:val="0"/>
      <w:marRight w:val="0"/>
      <w:marTop w:val="0"/>
      <w:marBottom w:val="0"/>
      <w:divBdr>
        <w:top w:val="none" w:sz="0" w:space="0" w:color="auto"/>
        <w:left w:val="none" w:sz="0" w:space="0" w:color="auto"/>
        <w:bottom w:val="none" w:sz="0" w:space="0" w:color="auto"/>
        <w:right w:val="none" w:sz="0" w:space="0" w:color="auto"/>
      </w:divBdr>
    </w:div>
    <w:div w:id="364714977">
      <w:bodyDiv w:val="1"/>
      <w:marLeft w:val="0"/>
      <w:marRight w:val="0"/>
      <w:marTop w:val="0"/>
      <w:marBottom w:val="0"/>
      <w:divBdr>
        <w:top w:val="none" w:sz="0" w:space="0" w:color="auto"/>
        <w:left w:val="none" w:sz="0" w:space="0" w:color="auto"/>
        <w:bottom w:val="none" w:sz="0" w:space="0" w:color="auto"/>
        <w:right w:val="none" w:sz="0" w:space="0" w:color="auto"/>
      </w:divBdr>
    </w:div>
    <w:div w:id="373193808">
      <w:bodyDiv w:val="1"/>
      <w:marLeft w:val="0"/>
      <w:marRight w:val="0"/>
      <w:marTop w:val="0"/>
      <w:marBottom w:val="0"/>
      <w:divBdr>
        <w:top w:val="none" w:sz="0" w:space="0" w:color="auto"/>
        <w:left w:val="none" w:sz="0" w:space="0" w:color="auto"/>
        <w:bottom w:val="none" w:sz="0" w:space="0" w:color="auto"/>
        <w:right w:val="none" w:sz="0" w:space="0" w:color="auto"/>
      </w:divBdr>
    </w:div>
    <w:div w:id="373238428">
      <w:bodyDiv w:val="1"/>
      <w:marLeft w:val="0"/>
      <w:marRight w:val="0"/>
      <w:marTop w:val="0"/>
      <w:marBottom w:val="0"/>
      <w:divBdr>
        <w:top w:val="none" w:sz="0" w:space="0" w:color="auto"/>
        <w:left w:val="none" w:sz="0" w:space="0" w:color="auto"/>
        <w:bottom w:val="none" w:sz="0" w:space="0" w:color="auto"/>
        <w:right w:val="none" w:sz="0" w:space="0" w:color="auto"/>
      </w:divBdr>
    </w:div>
    <w:div w:id="386420237">
      <w:bodyDiv w:val="1"/>
      <w:marLeft w:val="0"/>
      <w:marRight w:val="0"/>
      <w:marTop w:val="0"/>
      <w:marBottom w:val="0"/>
      <w:divBdr>
        <w:top w:val="none" w:sz="0" w:space="0" w:color="auto"/>
        <w:left w:val="none" w:sz="0" w:space="0" w:color="auto"/>
        <w:bottom w:val="none" w:sz="0" w:space="0" w:color="auto"/>
        <w:right w:val="none" w:sz="0" w:space="0" w:color="auto"/>
      </w:divBdr>
    </w:div>
    <w:div w:id="406725977">
      <w:bodyDiv w:val="1"/>
      <w:marLeft w:val="0"/>
      <w:marRight w:val="0"/>
      <w:marTop w:val="0"/>
      <w:marBottom w:val="0"/>
      <w:divBdr>
        <w:top w:val="none" w:sz="0" w:space="0" w:color="auto"/>
        <w:left w:val="none" w:sz="0" w:space="0" w:color="auto"/>
        <w:bottom w:val="none" w:sz="0" w:space="0" w:color="auto"/>
        <w:right w:val="none" w:sz="0" w:space="0" w:color="auto"/>
      </w:divBdr>
    </w:div>
    <w:div w:id="444347921">
      <w:bodyDiv w:val="1"/>
      <w:marLeft w:val="0"/>
      <w:marRight w:val="0"/>
      <w:marTop w:val="0"/>
      <w:marBottom w:val="0"/>
      <w:divBdr>
        <w:top w:val="none" w:sz="0" w:space="0" w:color="auto"/>
        <w:left w:val="none" w:sz="0" w:space="0" w:color="auto"/>
        <w:bottom w:val="none" w:sz="0" w:space="0" w:color="auto"/>
        <w:right w:val="none" w:sz="0" w:space="0" w:color="auto"/>
      </w:divBdr>
    </w:div>
    <w:div w:id="460197367">
      <w:bodyDiv w:val="1"/>
      <w:marLeft w:val="0"/>
      <w:marRight w:val="0"/>
      <w:marTop w:val="0"/>
      <w:marBottom w:val="0"/>
      <w:divBdr>
        <w:top w:val="none" w:sz="0" w:space="0" w:color="auto"/>
        <w:left w:val="none" w:sz="0" w:space="0" w:color="auto"/>
        <w:bottom w:val="none" w:sz="0" w:space="0" w:color="auto"/>
        <w:right w:val="none" w:sz="0" w:space="0" w:color="auto"/>
      </w:divBdr>
    </w:div>
    <w:div w:id="480999085">
      <w:bodyDiv w:val="1"/>
      <w:marLeft w:val="0"/>
      <w:marRight w:val="0"/>
      <w:marTop w:val="0"/>
      <w:marBottom w:val="0"/>
      <w:divBdr>
        <w:top w:val="none" w:sz="0" w:space="0" w:color="auto"/>
        <w:left w:val="none" w:sz="0" w:space="0" w:color="auto"/>
        <w:bottom w:val="none" w:sz="0" w:space="0" w:color="auto"/>
        <w:right w:val="none" w:sz="0" w:space="0" w:color="auto"/>
      </w:divBdr>
    </w:div>
    <w:div w:id="503472197">
      <w:bodyDiv w:val="1"/>
      <w:marLeft w:val="0"/>
      <w:marRight w:val="0"/>
      <w:marTop w:val="0"/>
      <w:marBottom w:val="0"/>
      <w:divBdr>
        <w:top w:val="none" w:sz="0" w:space="0" w:color="auto"/>
        <w:left w:val="none" w:sz="0" w:space="0" w:color="auto"/>
        <w:bottom w:val="none" w:sz="0" w:space="0" w:color="auto"/>
        <w:right w:val="none" w:sz="0" w:space="0" w:color="auto"/>
      </w:divBdr>
    </w:div>
    <w:div w:id="508328542">
      <w:bodyDiv w:val="1"/>
      <w:marLeft w:val="0"/>
      <w:marRight w:val="0"/>
      <w:marTop w:val="0"/>
      <w:marBottom w:val="0"/>
      <w:divBdr>
        <w:top w:val="none" w:sz="0" w:space="0" w:color="auto"/>
        <w:left w:val="none" w:sz="0" w:space="0" w:color="auto"/>
        <w:bottom w:val="none" w:sz="0" w:space="0" w:color="auto"/>
        <w:right w:val="none" w:sz="0" w:space="0" w:color="auto"/>
      </w:divBdr>
    </w:div>
    <w:div w:id="536354967">
      <w:bodyDiv w:val="1"/>
      <w:marLeft w:val="0"/>
      <w:marRight w:val="0"/>
      <w:marTop w:val="0"/>
      <w:marBottom w:val="0"/>
      <w:divBdr>
        <w:top w:val="none" w:sz="0" w:space="0" w:color="auto"/>
        <w:left w:val="none" w:sz="0" w:space="0" w:color="auto"/>
        <w:bottom w:val="none" w:sz="0" w:space="0" w:color="auto"/>
        <w:right w:val="none" w:sz="0" w:space="0" w:color="auto"/>
      </w:divBdr>
    </w:div>
    <w:div w:id="538515931">
      <w:bodyDiv w:val="1"/>
      <w:marLeft w:val="0"/>
      <w:marRight w:val="0"/>
      <w:marTop w:val="0"/>
      <w:marBottom w:val="0"/>
      <w:divBdr>
        <w:top w:val="none" w:sz="0" w:space="0" w:color="auto"/>
        <w:left w:val="none" w:sz="0" w:space="0" w:color="auto"/>
        <w:bottom w:val="none" w:sz="0" w:space="0" w:color="auto"/>
        <w:right w:val="none" w:sz="0" w:space="0" w:color="auto"/>
      </w:divBdr>
    </w:div>
    <w:div w:id="566767580">
      <w:bodyDiv w:val="1"/>
      <w:marLeft w:val="0"/>
      <w:marRight w:val="0"/>
      <w:marTop w:val="0"/>
      <w:marBottom w:val="0"/>
      <w:divBdr>
        <w:top w:val="none" w:sz="0" w:space="0" w:color="auto"/>
        <w:left w:val="none" w:sz="0" w:space="0" w:color="auto"/>
        <w:bottom w:val="none" w:sz="0" w:space="0" w:color="auto"/>
        <w:right w:val="none" w:sz="0" w:space="0" w:color="auto"/>
      </w:divBdr>
    </w:div>
    <w:div w:id="593132433">
      <w:bodyDiv w:val="1"/>
      <w:marLeft w:val="0"/>
      <w:marRight w:val="0"/>
      <w:marTop w:val="0"/>
      <w:marBottom w:val="0"/>
      <w:divBdr>
        <w:top w:val="none" w:sz="0" w:space="0" w:color="auto"/>
        <w:left w:val="none" w:sz="0" w:space="0" w:color="auto"/>
        <w:bottom w:val="none" w:sz="0" w:space="0" w:color="auto"/>
        <w:right w:val="none" w:sz="0" w:space="0" w:color="auto"/>
      </w:divBdr>
    </w:div>
    <w:div w:id="594559308">
      <w:bodyDiv w:val="1"/>
      <w:marLeft w:val="0"/>
      <w:marRight w:val="0"/>
      <w:marTop w:val="0"/>
      <w:marBottom w:val="0"/>
      <w:divBdr>
        <w:top w:val="none" w:sz="0" w:space="0" w:color="auto"/>
        <w:left w:val="none" w:sz="0" w:space="0" w:color="auto"/>
        <w:bottom w:val="none" w:sz="0" w:space="0" w:color="auto"/>
        <w:right w:val="none" w:sz="0" w:space="0" w:color="auto"/>
      </w:divBdr>
    </w:div>
    <w:div w:id="636303829">
      <w:bodyDiv w:val="1"/>
      <w:marLeft w:val="0"/>
      <w:marRight w:val="0"/>
      <w:marTop w:val="0"/>
      <w:marBottom w:val="0"/>
      <w:divBdr>
        <w:top w:val="none" w:sz="0" w:space="0" w:color="auto"/>
        <w:left w:val="none" w:sz="0" w:space="0" w:color="auto"/>
        <w:bottom w:val="none" w:sz="0" w:space="0" w:color="auto"/>
        <w:right w:val="none" w:sz="0" w:space="0" w:color="auto"/>
      </w:divBdr>
    </w:div>
    <w:div w:id="689259923">
      <w:bodyDiv w:val="1"/>
      <w:marLeft w:val="0"/>
      <w:marRight w:val="0"/>
      <w:marTop w:val="0"/>
      <w:marBottom w:val="0"/>
      <w:divBdr>
        <w:top w:val="none" w:sz="0" w:space="0" w:color="auto"/>
        <w:left w:val="none" w:sz="0" w:space="0" w:color="auto"/>
        <w:bottom w:val="none" w:sz="0" w:space="0" w:color="auto"/>
        <w:right w:val="none" w:sz="0" w:space="0" w:color="auto"/>
      </w:divBdr>
    </w:div>
    <w:div w:id="703672932">
      <w:bodyDiv w:val="1"/>
      <w:marLeft w:val="0"/>
      <w:marRight w:val="0"/>
      <w:marTop w:val="0"/>
      <w:marBottom w:val="0"/>
      <w:divBdr>
        <w:top w:val="none" w:sz="0" w:space="0" w:color="auto"/>
        <w:left w:val="none" w:sz="0" w:space="0" w:color="auto"/>
        <w:bottom w:val="none" w:sz="0" w:space="0" w:color="auto"/>
        <w:right w:val="none" w:sz="0" w:space="0" w:color="auto"/>
      </w:divBdr>
    </w:div>
    <w:div w:id="727144494">
      <w:bodyDiv w:val="1"/>
      <w:marLeft w:val="0"/>
      <w:marRight w:val="0"/>
      <w:marTop w:val="0"/>
      <w:marBottom w:val="0"/>
      <w:divBdr>
        <w:top w:val="none" w:sz="0" w:space="0" w:color="auto"/>
        <w:left w:val="none" w:sz="0" w:space="0" w:color="auto"/>
        <w:bottom w:val="none" w:sz="0" w:space="0" w:color="auto"/>
        <w:right w:val="none" w:sz="0" w:space="0" w:color="auto"/>
      </w:divBdr>
    </w:div>
    <w:div w:id="741636038">
      <w:bodyDiv w:val="1"/>
      <w:marLeft w:val="0"/>
      <w:marRight w:val="0"/>
      <w:marTop w:val="0"/>
      <w:marBottom w:val="0"/>
      <w:divBdr>
        <w:top w:val="none" w:sz="0" w:space="0" w:color="auto"/>
        <w:left w:val="none" w:sz="0" w:space="0" w:color="auto"/>
        <w:bottom w:val="none" w:sz="0" w:space="0" w:color="auto"/>
        <w:right w:val="none" w:sz="0" w:space="0" w:color="auto"/>
      </w:divBdr>
    </w:div>
    <w:div w:id="811212807">
      <w:bodyDiv w:val="1"/>
      <w:marLeft w:val="0"/>
      <w:marRight w:val="0"/>
      <w:marTop w:val="0"/>
      <w:marBottom w:val="0"/>
      <w:divBdr>
        <w:top w:val="none" w:sz="0" w:space="0" w:color="auto"/>
        <w:left w:val="none" w:sz="0" w:space="0" w:color="auto"/>
        <w:bottom w:val="none" w:sz="0" w:space="0" w:color="auto"/>
        <w:right w:val="none" w:sz="0" w:space="0" w:color="auto"/>
      </w:divBdr>
    </w:div>
    <w:div w:id="819738029">
      <w:bodyDiv w:val="1"/>
      <w:marLeft w:val="0"/>
      <w:marRight w:val="0"/>
      <w:marTop w:val="0"/>
      <w:marBottom w:val="0"/>
      <w:divBdr>
        <w:top w:val="none" w:sz="0" w:space="0" w:color="auto"/>
        <w:left w:val="none" w:sz="0" w:space="0" w:color="auto"/>
        <w:bottom w:val="none" w:sz="0" w:space="0" w:color="auto"/>
        <w:right w:val="none" w:sz="0" w:space="0" w:color="auto"/>
      </w:divBdr>
    </w:div>
    <w:div w:id="899441141">
      <w:bodyDiv w:val="1"/>
      <w:marLeft w:val="0"/>
      <w:marRight w:val="0"/>
      <w:marTop w:val="0"/>
      <w:marBottom w:val="0"/>
      <w:divBdr>
        <w:top w:val="none" w:sz="0" w:space="0" w:color="auto"/>
        <w:left w:val="none" w:sz="0" w:space="0" w:color="auto"/>
        <w:bottom w:val="none" w:sz="0" w:space="0" w:color="auto"/>
        <w:right w:val="none" w:sz="0" w:space="0" w:color="auto"/>
      </w:divBdr>
    </w:div>
    <w:div w:id="984048725">
      <w:bodyDiv w:val="1"/>
      <w:marLeft w:val="0"/>
      <w:marRight w:val="0"/>
      <w:marTop w:val="0"/>
      <w:marBottom w:val="0"/>
      <w:divBdr>
        <w:top w:val="none" w:sz="0" w:space="0" w:color="auto"/>
        <w:left w:val="none" w:sz="0" w:space="0" w:color="auto"/>
        <w:bottom w:val="none" w:sz="0" w:space="0" w:color="auto"/>
        <w:right w:val="none" w:sz="0" w:space="0" w:color="auto"/>
      </w:divBdr>
    </w:div>
    <w:div w:id="1015572723">
      <w:bodyDiv w:val="1"/>
      <w:marLeft w:val="0"/>
      <w:marRight w:val="0"/>
      <w:marTop w:val="0"/>
      <w:marBottom w:val="0"/>
      <w:divBdr>
        <w:top w:val="none" w:sz="0" w:space="0" w:color="auto"/>
        <w:left w:val="none" w:sz="0" w:space="0" w:color="auto"/>
        <w:bottom w:val="none" w:sz="0" w:space="0" w:color="auto"/>
        <w:right w:val="none" w:sz="0" w:space="0" w:color="auto"/>
      </w:divBdr>
    </w:div>
    <w:div w:id="1059590643">
      <w:bodyDiv w:val="1"/>
      <w:marLeft w:val="0"/>
      <w:marRight w:val="0"/>
      <w:marTop w:val="0"/>
      <w:marBottom w:val="0"/>
      <w:divBdr>
        <w:top w:val="none" w:sz="0" w:space="0" w:color="auto"/>
        <w:left w:val="none" w:sz="0" w:space="0" w:color="auto"/>
        <w:bottom w:val="none" w:sz="0" w:space="0" w:color="auto"/>
        <w:right w:val="none" w:sz="0" w:space="0" w:color="auto"/>
      </w:divBdr>
    </w:div>
    <w:div w:id="1120152460">
      <w:bodyDiv w:val="1"/>
      <w:marLeft w:val="0"/>
      <w:marRight w:val="0"/>
      <w:marTop w:val="0"/>
      <w:marBottom w:val="0"/>
      <w:divBdr>
        <w:top w:val="none" w:sz="0" w:space="0" w:color="auto"/>
        <w:left w:val="none" w:sz="0" w:space="0" w:color="auto"/>
        <w:bottom w:val="none" w:sz="0" w:space="0" w:color="auto"/>
        <w:right w:val="none" w:sz="0" w:space="0" w:color="auto"/>
      </w:divBdr>
    </w:div>
    <w:div w:id="1136991759">
      <w:bodyDiv w:val="1"/>
      <w:marLeft w:val="0"/>
      <w:marRight w:val="0"/>
      <w:marTop w:val="0"/>
      <w:marBottom w:val="0"/>
      <w:divBdr>
        <w:top w:val="none" w:sz="0" w:space="0" w:color="auto"/>
        <w:left w:val="none" w:sz="0" w:space="0" w:color="auto"/>
        <w:bottom w:val="none" w:sz="0" w:space="0" w:color="auto"/>
        <w:right w:val="none" w:sz="0" w:space="0" w:color="auto"/>
      </w:divBdr>
    </w:div>
    <w:div w:id="1141965713">
      <w:bodyDiv w:val="1"/>
      <w:marLeft w:val="0"/>
      <w:marRight w:val="0"/>
      <w:marTop w:val="0"/>
      <w:marBottom w:val="0"/>
      <w:divBdr>
        <w:top w:val="none" w:sz="0" w:space="0" w:color="auto"/>
        <w:left w:val="none" w:sz="0" w:space="0" w:color="auto"/>
        <w:bottom w:val="none" w:sz="0" w:space="0" w:color="auto"/>
        <w:right w:val="none" w:sz="0" w:space="0" w:color="auto"/>
      </w:divBdr>
    </w:div>
    <w:div w:id="1172525292">
      <w:bodyDiv w:val="1"/>
      <w:marLeft w:val="0"/>
      <w:marRight w:val="0"/>
      <w:marTop w:val="0"/>
      <w:marBottom w:val="0"/>
      <w:divBdr>
        <w:top w:val="none" w:sz="0" w:space="0" w:color="auto"/>
        <w:left w:val="none" w:sz="0" w:space="0" w:color="auto"/>
        <w:bottom w:val="none" w:sz="0" w:space="0" w:color="auto"/>
        <w:right w:val="none" w:sz="0" w:space="0" w:color="auto"/>
      </w:divBdr>
    </w:div>
    <w:div w:id="1172647664">
      <w:bodyDiv w:val="1"/>
      <w:marLeft w:val="0"/>
      <w:marRight w:val="0"/>
      <w:marTop w:val="0"/>
      <w:marBottom w:val="0"/>
      <w:divBdr>
        <w:top w:val="none" w:sz="0" w:space="0" w:color="auto"/>
        <w:left w:val="none" w:sz="0" w:space="0" w:color="auto"/>
        <w:bottom w:val="none" w:sz="0" w:space="0" w:color="auto"/>
        <w:right w:val="none" w:sz="0" w:space="0" w:color="auto"/>
      </w:divBdr>
    </w:div>
    <w:div w:id="1211528546">
      <w:bodyDiv w:val="1"/>
      <w:marLeft w:val="0"/>
      <w:marRight w:val="0"/>
      <w:marTop w:val="0"/>
      <w:marBottom w:val="0"/>
      <w:divBdr>
        <w:top w:val="none" w:sz="0" w:space="0" w:color="auto"/>
        <w:left w:val="none" w:sz="0" w:space="0" w:color="auto"/>
        <w:bottom w:val="none" w:sz="0" w:space="0" w:color="auto"/>
        <w:right w:val="none" w:sz="0" w:space="0" w:color="auto"/>
      </w:divBdr>
    </w:div>
    <w:div w:id="1216310905">
      <w:bodyDiv w:val="1"/>
      <w:marLeft w:val="0"/>
      <w:marRight w:val="0"/>
      <w:marTop w:val="0"/>
      <w:marBottom w:val="0"/>
      <w:divBdr>
        <w:top w:val="none" w:sz="0" w:space="0" w:color="auto"/>
        <w:left w:val="none" w:sz="0" w:space="0" w:color="auto"/>
        <w:bottom w:val="none" w:sz="0" w:space="0" w:color="auto"/>
        <w:right w:val="none" w:sz="0" w:space="0" w:color="auto"/>
      </w:divBdr>
    </w:div>
    <w:div w:id="1231650258">
      <w:bodyDiv w:val="1"/>
      <w:marLeft w:val="0"/>
      <w:marRight w:val="0"/>
      <w:marTop w:val="0"/>
      <w:marBottom w:val="0"/>
      <w:divBdr>
        <w:top w:val="none" w:sz="0" w:space="0" w:color="auto"/>
        <w:left w:val="none" w:sz="0" w:space="0" w:color="auto"/>
        <w:bottom w:val="none" w:sz="0" w:space="0" w:color="auto"/>
        <w:right w:val="none" w:sz="0" w:space="0" w:color="auto"/>
      </w:divBdr>
    </w:div>
    <w:div w:id="1259216451">
      <w:bodyDiv w:val="1"/>
      <w:marLeft w:val="0"/>
      <w:marRight w:val="0"/>
      <w:marTop w:val="0"/>
      <w:marBottom w:val="0"/>
      <w:divBdr>
        <w:top w:val="none" w:sz="0" w:space="0" w:color="auto"/>
        <w:left w:val="none" w:sz="0" w:space="0" w:color="auto"/>
        <w:bottom w:val="none" w:sz="0" w:space="0" w:color="auto"/>
        <w:right w:val="none" w:sz="0" w:space="0" w:color="auto"/>
      </w:divBdr>
    </w:div>
    <w:div w:id="1259869272">
      <w:bodyDiv w:val="1"/>
      <w:marLeft w:val="0"/>
      <w:marRight w:val="0"/>
      <w:marTop w:val="0"/>
      <w:marBottom w:val="0"/>
      <w:divBdr>
        <w:top w:val="none" w:sz="0" w:space="0" w:color="auto"/>
        <w:left w:val="none" w:sz="0" w:space="0" w:color="auto"/>
        <w:bottom w:val="none" w:sz="0" w:space="0" w:color="auto"/>
        <w:right w:val="none" w:sz="0" w:space="0" w:color="auto"/>
      </w:divBdr>
    </w:div>
    <w:div w:id="1295480189">
      <w:marLeft w:val="0"/>
      <w:marRight w:val="0"/>
      <w:marTop w:val="0"/>
      <w:marBottom w:val="0"/>
      <w:divBdr>
        <w:top w:val="none" w:sz="0" w:space="0" w:color="auto"/>
        <w:left w:val="none" w:sz="0" w:space="0" w:color="auto"/>
        <w:bottom w:val="none" w:sz="0" w:space="0" w:color="auto"/>
        <w:right w:val="none" w:sz="0" w:space="0" w:color="auto"/>
      </w:divBdr>
    </w:div>
    <w:div w:id="1295480191">
      <w:marLeft w:val="0"/>
      <w:marRight w:val="0"/>
      <w:marTop w:val="0"/>
      <w:marBottom w:val="0"/>
      <w:divBdr>
        <w:top w:val="none" w:sz="0" w:space="0" w:color="auto"/>
        <w:left w:val="none" w:sz="0" w:space="0" w:color="auto"/>
        <w:bottom w:val="none" w:sz="0" w:space="0" w:color="auto"/>
        <w:right w:val="none" w:sz="0" w:space="0" w:color="auto"/>
      </w:divBdr>
    </w:div>
    <w:div w:id="1295480192">
      <w:marLeft w:val="0"/>
      <w:marRight w:val="0"/>
      <w:marTop w:val="0"/>
      <w:marBottom w:val="0"/>
      <w:divBdr>
        <w:top w:val="none" w:sz="0" w:space="0" w:color="auto"/>
        <w:left w:val="none" w:sz="0" w:space="0" w:color="auto"/>
        <w:bottom w:val="none" w:sz="0" w:space="0" w:color="auto"/>
        <w:right w:val="none" w:sz="0" w:space="0" w:color="auto"/>
      </w:divBdr>
    </w:div>
    <w:div w:id="1295480195">
      <w:marLeft w:val="0"/>
      <w:marRight w:val="0"/>
      <w:marTop w:val="0"/>
      <w:marBottom w:val="0"/>
      <w:divBdr>
        <w:top w:val="none" w:sz="0" w:space="0" w:color="auto"/>
        <w:left w:val="none" w:sz="0" w:space="0" w:color="auto"/>
        <w:bottom w:val="none" w:sz="0" w:space="0" w:color="auto"/>
        <w:right w:val="none" w:sz="0" w:space="0" w:color="auto"/>
      </w:divBdr>
    </w:div>
    <w:div w:id="1295480196">
      <w:marLeft w:val="0"/>
      <w:marRight w:val="0"/>
      <w:marTop w:val="0"/>
      <w:marBottom w:val="0"/>
      <w:divBdr>
        <w:top w:val="none" w:sz="0" w:space="0" w:color="auto"/>
        <w:left w:val="none" w:sz="0" w:space="0" w:color="auto"/>
        <w:bottom w:val="none" w:sz="0" w:space="0" w:color="auto"/>
        <w:right w:val="none" w:sz="0" w:space="0" w:color="auto"/>
      </w:divBdr>
    </w:div>
    <w:div w:id="1295480199">
      <w:marLeft w:val="0"/>
      <w:marRight w:val="0"/>
      <w:marTop w:val="0"/>
      <w:marBottom w:val="0"/>
      <w:divBdr>
        <w:top w:val="none" w:sz="0" w:space="0" w:color="auto"/>
        <w:left w:val="none" w:sz="0" w:space="0" w:color="auto"/>
        <w:bottom w:val="none" w:sz="0" w:space="0" w:color="auto"/>
        <w:right w:val="none" w:sz="0" w:space="0" w:color="auto"/>
      </w:divBdr>
    </w:div>
    <w:div w:id="1295480203">
      <w:marLeft w:val="0"/>
      <w:marRight w:val="0"/>
      <w:marTop w:val="0"/>
      <w:marBottom w:val="0"/>
      <w:divBdr>
        <w:top w:val="none" w:sz="0" w:space="0" w:color="auto"/>
        <w:left w:val="none" w:sz="0" w:space="0" w:color="auto"/>
        <w:bottom w:val="none" w:sz="0" w:space="0" w:color="auto"/>
        <w:right w:val="none" w:sz="0" w:space="0" w:color="auto"/>
      </w:divBdr>
    </w:div>
    <w:div w:id="1295480205">
      <w:marLeft w:val="0"/>
      <w:marRight w:val="0"/>
      <w:marTop w:val="0"/>
      <w:marBottom w:val="0"/>
      <w:divBdr>
        <w:top w:val="none" w:sz="0" w:space="0" w:color="auto"/>
        <w:left w:val="none" w:sz="0" w:space="0" w:color="auto"/>
        <w:bottom w:val="none" w:sz="0" w:space="0" w:color="auto"/>
        <w:right w:val="none" w:sz="0" w:space="0" w:color="auto"/>
      </w:divBdr>
      <w:divsChild>
        <w:div w:id="1295480194">
          <w:marLeft w:val="0"/>
          <w:marRight w:val="0"/>
          <w:marTop w:val="0"/>
          <w:marBottom w:val="0"/>
          <w:divBdr>
            <w:top w:val="single" w:sz="6" w:space="0" w:color="000000"/>
            <w:left w:val="none" w:sz="0" w:space="0" w:color="auto"/>
            <w:bottom w:val="none" w:sz="0" w:space="0" w:color="auto"/>
            <w:right w:val="none" w:sz="0" w:space="0" w:color="auto"/>
          </w:divBdr>
        </w:div>
        <w:div w:id="1295480198">
          <w:marLeft w:val="0"/>
          <w:marRight w:val="0"/>
          <w:marTop w:val="0"/>
          <w:marBottom w:val="0"/>
          <w:divBdr>
            <w:top w:val="single" w:sz="6" w:space="0" w:color="000000"/>
            <w:left w:val="none" w:sz="0" w:space="0" w:color="auto"/>
            <w:bottom w:val="none" w:sz="0" w:space="0" w:color="auto"/>
            <w:right w:val="none" w:sz="0" w:space="0" w:color="auto"/>
          </w:divBdr>
        </w:div>
        <w:div w:id="1295480202">
          <w:marLeft w:val="0"/>
          <w:marRight w:val="0"/>
          <w:marTop w:val="0"/>
          <w:marBottom w:val="0"/>
          <w:divBdr>
            <w:top w:val="single" w:sz="6" w:space="0" w:color="000000"/>
            <w:left w:val="none" w:sz="0" w:space="0" w:color="auto"/>
            <w:bottom w:val="none" w:sz="0" w:space="0" w:color="auto"/>
            <w:right w:val="none" w:sz="0" w:space="0" w:color="auto"/>
          </w:divBdr>
        </w:div>
        <w:div w:id="1295480204">
          <w:marLeft w:val="0"/>
          <w:marRight w:val="0"/>
          <w:marTop w:val="0"/>
          <w:marBottom w:val="0"/>
          <w:divBdr>
            <w:top w:val="single" w:sz="6" w:space="0" w:color="000000"/>
            <w:left w:val="none" w:sz="0" w:space="0" w:color="auto"/>
            <w:bottom w:val="none" w:sz="0" w:space="0" w:color="auto"/>
            <w:right w:val="none" w:sz="0" w:space="0" w:color="auto"/>
          </w:divBdr>
        </w:div>
        <w:div w:id="1295480217">
          <w:marLeft w:val="0"/>
          <w:marRight w:val="0"/>
          <w:marTop w:val="0"/>
          <w:marBottom w:val="0"/>
          <w:divBdr>
            <w:top w:val="single" w:sz="6" w:space="0" w:color="000000"/>
            <w:left w:val="none" w:sz="0" w:space="0" w:color="auto"/>
            <w:bottom w:val="none" w:sz="0" w:space="0" w:color="auto"/>
            <w:right w:val="none" w:sz="0" w:space="0" w:color="auto"/>
          </w:divBdr>
        </w:div>
        <w:div w:id="1295480219">
          <w:marLeft w:val="0"/>
          <w:marRight w:val="0"/>
          <w:marTop w:val="0"/>
          <w:marBottom w:val="0"/>
          <w:divBdr>
            <w:top w:val="single" w:sz="6" w:space="0" w:color="000000"/>
            <w:left w:val="none" w:sz="0" w:space="0" w:color="auto"/>
            <w:bottom w:val="none" w:sz="0" w:space="0" w:color="auto"/>
            <w:right w:val="none" w:sz="0" w:space="0" w:color="auto"/>
          </w:divBdr>
        </w:div>
        <w:div w:id="1295480221">
          <w:marLeft w:val="0"/>
          <w:marRight w:val="0"/>
          <w:marTop w:val="0"/>
          <w:marBottom w:val="0"/>
          <w:divBdr>
            <w:top w:val="single" w:sz="6" w:space="0" w:color="000000"/>
            <w:left w:val="none" w:sz="0" w:space="0" w:color="auto"/>
            <w:bottom w:val="none" w:sz="0" w:space="0" w:color="auto"/>
            <w:right w:val="none" w:sz="0" w:space="0" w:color="auto"/>
          </w:divBdr>
        </w:div>
        <w:div w:id="1295480222">
          <w:marLeft w:val="0"/>
          <w:marRight w:val="0"/>
          <w:marTop w:val="0"/>
          <w:marBottom w:val="0"/>
          <w:divBdr>
            <w:top w:val="single" w:sz="6" w:space="0" w:color="000000"/>
            <w:left w:val="none" w:sz="0" w:space="0" w:color="auto"/>
            <w:bottom w:val="none" w:sz="0" w:space="0" w:color="auto"/>
            <w:right w:val="none" w:sz="0" w:space="0" w:color="auto"/>
          </w:divBdr>
        </w:div>
        <w:div w:id="1295480223">
          <w:marLeft w:val="0"/>
          <w:marRight w:val="0"/>
          <w:marTop w:val="0"/>
          <w:marBottom w:val="0"/>
          <w:divBdr>
            <w:top w:val="none" w:sz="0" w:space="0" w:color="auto"/>
            <w:left w:val="none" w:sz="0" w:space="0" w:color="auto"/>
            <w:bottom w:val="none" w:sz="0" w:space="0" w:color="auto"/>
            <w:right w:val="none" w:sz="0" w:space="0" w:color="auto"/>
          </w:divBdr>
        </w:div>
      </w:divsChild>
    </w:div>
    <w:div w:id="1295480207">
      <w:marLeft w:val="0"/>
      <w:marRight w:val="0"/>
      <w:marTop w:val="0"/>
      <w:marBottom w:val="0"/>
      <w:divBdr>
        <w:top w:val="none" w:sz="0" w:space="0" w:color="auto"/>
        <w:left w:val="none" w:sz="0" w:space="0" w:color="auto"/>
        <w:bottom w:val="none" w:sz="0" w:space="0" w:color="auto"/>
        <w:right w:val="none" w:sz="0" w:space="0" w:color="auto"/>
      </w:divBdr>
      <w:divsChild>
        <w:div w:id="1295480190">
          <w:marLeft w:val="0"/>
          <w:marRight w:val="0"/>
          <w:marTop w:val="0"/>
          <w:marBottom w:val="0"/>
          <w:divBdr>
            <w:top w:val="none" w:sz="0" w:space="0" w:color="auto"/>
            <w:left w:val="none" w:sz="0" w:space="0" w:color="auto"/>
            <w:bottom w:val="none" w:sz="0" w:space="0" w:color="auto"/>
            <w:right w:val="none" w:sz="0" w:space="0" w:color="auto"/>
          </w:divBdr>
        </w:div>
        <w:div w:id="1295480193">
          <w:marLeft w:val="0"/>
          <w:marRight w:val="0"/>
          <w:marTop w:val="0"/>
          <w:marBottom w:val="0"/>
          <w:divBdr>
            <w:top w:val="none" w:sz="0" w:space="0" w:color="auto"/>
            <w:left w:val="none" w:sz="0" w:space="0" w:color="auto"/>
            <w:bottom w:val="none" w:sz="0" w:space="0" w:color="auto"/>
            <w:right w:val="none" w:sz="0" w:space="0" w:color="auto"/>
          </w:divBdr>
        </w:div>
        <w:div w:id="1295480213">
          <w:marLeft w:val="0"/>
          <w:marRight w:val="0"/>
          <w:marTop w:val="0"/>
          <w:marBottom w:val="0"/>
          <w:divBdr>
            <w:top w:val="none" w:sz="0" w:space="0" w:color="auto"/>
            <w:left w:val="none" w:sz="0" w:space="0" w:color="auto"/>
            <w:bottom w:val="none" w:sz="0" w:space="0" w:color="auto"/>
            <w:right w:val="none" w:sz="0" w:space="0" w:color="auto"/>
          </w:divBdr>
        </w:div>
      </w:divsChild>
    </w:div>
    <w:div w:id="1295480208">
      <w:marLeft w:val="0"/>
      <w:marRight w:val="0"/>
      <w:marTop w:val="0"/>
      <w:marBottom w:val="0"/>
      <w:divBdr>
        <w:top w:val="none" w:sz="0" w:space="0" w:color="auto"/>
        <w:left w:val="none" w:sz="0" w:space="0" w:color="auto"/>
        <w:bottom w:val="none" w:sz="0" w:space="0" w:color="auto"/>
        <w:right w:val="none" w:sz="0" w:space="0" w:color="auto"/>
      </w:divBdr>
    </w:div>
    <w:div w:id="1295480210">
      <w:marLeft w:val="0"/>
      <w:marRight w:val="0"/>
      <w:marTop w:val="0"/>
      <w:marBottom w:val="0"/>
      <w:divBdr>
        <w:top w:val="none" w:sz="0" w:space="0" w:color="auto"/>
        <w:left w:val="none" w:sz="0" w:space="0" w:color="auto"/>
        <w:bottom w:val="none" w:sz="0" w:space="0" w:color="auto"/>
        <w:right w:val="none" w:sz="0" w:space="0" w:color="auto"/>
      </w:divBdr>
    </w:div>
    <w:div w:id="1295480211">
      <w:marLeft w:val="0"/>
      <w:marRight w:val="0"/>
      <w:marTop w:val="0"/>
      <w:marBottom w:val="0"/>
      <w:divBdr>
        <w:top w:val="none" w:sz="0" w:space="0" w:color="auto"/>
        <w:left w:val="none" w:sz="0" w:space="0" w:color="auto"/>
        <w:bottom w:val="none" w:sz="0" w:space="0" w:color="auto"/>
        <w:right w:val="none" w:sz="0" w:space="0" w:color="auto"/>
      </w:divBdr>
    </w:div>
    <w:div w:id="1295480214">
      <w:marLeft w:val="0"/>
      <w:marRight w:val="0"/>
      <w:marTop w:val="0"/>
      <w:marBottom w:val="0"/>
      <w:divBdr>
        <w:top w:val="none" w:sz="0" w:space="0" w:color="auto"/>
        <w:left w:val="none" w:sz="0" w:space="0" w:color="auto"/>
        <w:bottom w:val="none" w:sz="0" w:space="0" w:color="auto"/>
        <w:right w:val="none" w:sz="0" w:space="0" w:color="auto"/>
      </w:divBdr>
    </w:div>
    <w:div w:id="1295480216">
      <w:marLeft w:val="0"/>
      <w:marRight w:val="0"/>
      <w:marTop w:val="0"/>
      <w:marBottom w:val="0"/>
      <w:divBdr>
        <w:top w:val="none" w:sz="0" w:space="0" w:color="auto"/>
        <w:left w:val="none" w:sz="0" w:space="0" w:color="auto"/>
        <w:bottom w:val="none" w:sz="0" w:space="0" w:color="auto"/>
        <w:right w:val="none" w:sz="0" w:space="0" w:color="auto"/>
      </w:divBdr>
    </w:div>
    <w:div w:id="1295480218">
      <w:marLeft w:val="0"/>
      <w:marRight w:val="0"/>
      <w:marTop w:val="0"/>
      <w:marBottom w:val="0"/>
      <w:divBdr>
        <w:top w:val="none" w:sz="0" w:space="0" w:color="auto"/>
        <w:left w:val="none" w:sz="0" w:space="0" w:color="auto"/>
        <w:bottom w:val="none" w:sz="0" w:space="0" w:color="auto"/>
        <w:right w:val="none" w:sz="0" w:space="0" w:color="auto"/>
      </w:divBdr>
    </w:div>
    <w:div w:id="1295480220">
      <w:marLeft w:val="0"/>
      <w:marRight w:val="0"/>
      <w:marTop w:val="0"/>
      <w:marBottom w:val="0"/>
      <w:divBdr>
        <w:top w:val="none" w:sz="0" w:space="0" w:color="auto"/>
        <w:left w:val="none" w:sz="0" w:space="0" w:color="auto"/>
        <w:bottom w:val="none" w:sz="0" w:space="0" w:color="auto"/>
        <w:right w:val="none" w:sz="0" w:space="0" w:color="auto"/>
      </w:divBdr>
      <w:divsChild>
        <w:div w:id="1295480197">
          <w:marLeft w:val="0"/>
          <w:marRight w:val="0"/>
          <w:marTop w:val="0"/>
          <w:marBottom w:val="0"/>
          <w:divBdr>
            <w:top w:val="none" w:sz="0" w:space="0" w:color="auto"/>
            <w:left w:val="none" w:sz="0" w:space="0" w:color="auto"/>
            <w:bottom w:val="none" w:sz="0" w:space="0" w:color="auto"/>
            <w:right w:val="none" w:sz="0" w:space="0" w:color="auto"/>
          </w:divBdr>
        </w:div>
        <w:div w:id="1295480200">
          <w:marLeft w:val="0"/>
          <w:marRight w:val="0"/>
          <w:marTop w:val="0"/>
          <w:marBottom w:val="0"/>
          <w:divBdr>
            <w:top w:val="none" w:sz="0" w:space="0" w:color="auto"/>
            <w:left w:val="none" w:sz="0" w:space="0" w:color="auto"/>
            <w:bottom w:val="none" w:sz="0" w:space="0" w:color="auto"/>
            <w:right w:val="none" w:sz="0" w:space="0" w:color="auto"/>
          </w:divBdr>
        </w:div>
        <w:div w:id="1295480201">
          <w:marLeft w:val="0"/>
          <w:marRight w:val="0"/>
          <w:marTop w:val="0"/>
          <w:marBottom w:val="0"/>
          <w:divBdr>
            <w:top w:val="none" w:sz="0" w:space="0" w:color="auto"/>
            <w:left w:val="none" w:sz="0" w:space="0" w:color="auto"/>
            <w:bottom w:val="none" w:sz="0" w:space="0" w:color="auto"/>
            <w:right w:val="none" w:sz="0" w:space="0" w:color="auto"/>
          </w:divBdr>
        </w:div>
        <w:div w:id="1295480206">
          <w:marLeft w:val="0"/>
          <w:marRight w:val="0"/>
          <w:marTop w:val="0"/>
          <w:marBottom w:val="0"/>
          <w:divBdr>
            <w:top w:val="none" w:sz="0" w:space="0" w:color="auto"/>
            <w:left w:val="none" w:sz="0" w:space="0" w:color="auto"/>
            <w:bottom w:val="none" w:sz="0" w:space="0" w:color="auto"/>
            <w:right w:val="none" w:sz="0" w:space="0" w:color="auto"/>
          </w:divBdr>
        </w:div>
        <w:div w:id="1295480209">
          <w:marLeft w:val="0"/>
          <w:marRight w:val="0"/>
          <w:marTop w:val="0"/>
          <w:marBottom w:val="0"/>
          <w:divBdr>
            <w:top w:val="none" w:sz="0" w:space="0" w:color="auto"/>
            <w:left w:val="none" w:sz="0" w:space="0" w:color="auto"/>
            <w:bottom w:val="none" w:sz="0" w:space="0" w:color="auto"/>
            <w:right w:val="none" w:sz="0" w:space="0" w:color="auto"/>
          </w:divBdr>
        </w:div>
        <w:div w:id="1295480212">
          <w:marLeft w:val="0"/>
          <w:marRight w:val="0"/>
          <w:marTop w:val="0"/>
          <w:marBottom w:val="0"/>
          <w:divBdr>
            <w:top w:val="none" w:sz="0" w:space="0" w:color="auto"/>
            <w:left w:val="none" w:sz="0" w:space="0" w:color="auto"/>
            <w:bottom w:val="none" w:sz="0" w:space="0" w:color="auto"/>
            <w:right w:val="none" w:sz="0" w:space="0" w:color="auto"/>
          </w:divBdr>
        </w:div>
        <w:div w:id="1295480215">
          <w:marLeft w:val="0"/>
          <w:marRight w:val="0"/>
          <w:marTop w:val="0"/>
          <w:marBottom w:val="0"/>
          <w:divBdr>
            <w:top w:val="none" w:sz="0" w:space="0" w:color="auto"/>
            <w:left w:val="none" w:sz="0" w:space="0" w:color="auto"/>
            <w:bottom w:val="none" w:sz="0" w:space="0" w:color="auto"/>
            <w:right w:val="none" w:sz="0" w:space="0" w:color="auto"/>
          </w:divBdr>
        </w:div>
      </w:divsChild>
    </w:div>
    <w:div w:id="1318345114">
      <w:bodyDiv w:val="1"/>
      <w:marLeft w:val="0"/>
      <w:marRight w:val="0"/>
      <w:marTop w:val="0"/>
      <w:marBottom w:val="0"/>
      <w:divBdr>
        <w:top w:val="none" w:sz="0" w:space="0" w:color="auto"/>
        <w:left w:val="none" w:sz="0" w:space="0" w:color="auto"/>
        <w:bottom w:val="none" w:sz="0" w:space="0" w:color="auto"/>
        <w:right w:val="none" w:sz="0" w:space="0" w:color="auto"/>
      </w:divBdr>
    </w:div>
    <w:div w:id="1334604889">
      <w:bodyDiv w:val="1"/>
      <w:marLeft w:val="0"/>
      <w:marRight w:val="0"/>
      <w:marTop w:val="0"/>
      <w:marBottom w:val="0"/>
      <w:divBdr>
        <w:top w:val="none" w:sz="0" w:space="0" w:color="auto"/>
        <w:left w:val="none" w:sz="0" w:space="0" w:color="auto"/>
        <w:bottom w:val="none" w:sz="0" w:space="0" w:color="auto"/>
        <w:right w:val="none" w:sz="0" w:space="0" w:color="auto"/>
      </w:divBdr>
    </w:div>
    <w:div w:id="1345395973">
      <w:bodyDiv w:val="1"/>
      <w:marLeft w:val="0"/>
      <w:marRight w:val="0"/>
      <w:marTop w:val="0"/>
      <w:marBottom w:val="0"/>
      <w:divBdr>
        <w:top w:val="none" w:sz="0" w:space="0" w:color="auto"/>
        <w:left w:val="none" w:sz="0" w:space="0" w:color="auto"/>
        <w:bottom w:val="none" w:sz="0" w:space="0" w:color="auto"/>
        <w:right w:val="none" w:sz="0" w:space="0" w:color="auto"/>
      </w:divBdr>
    </w:div>
    <w:div w:id="1386762537">
      <w:bodyDiv w:val="1"/>
      <w:marLeft w:val="0"/>
      <w:marRight w:val="0"/>
      <w:marTop w:val="0"/>
      <w:marBottom w:val="0"/>
      <w:divBdr>
        <w:top w:val="none" w:sz="0" w:space="0" w:color="auto"/>
        <w:left w:val="none" w:sz="0" w:space="0" w:color="auto"/>
        <w:bottom w:val="none" w:sz="0" w:space="0" w:color="auto"/>
        <w:right w:val="none" w:sz="0" w:space="0" w:color="auto"/>
      </w:divBdr>
    </w:div>
    <w:div w:id="1406411621">
      <w:bodyDiv w:val="1"/>
      <w:marLeft w:val="0"/>
      <w:marRight w:val="0"/>
      <w:marTop w:val="0"/>
      <w:marBottom w:val="0"/>
      <w:divBdr>
        <w:top w:val="none" w:sz="0" w:space="0" w:color="auto"/>
        <w:left w:val="none" w:sz="0" w:space="0" w:color="auto"/>
        <w:bottom w:val="none" w:sz="0" w:space="0" w:color="auto"/>
        <w:right w:val="none" w:sz="0" w:space="0" w:color="auto"/>
      </w:divBdr>
      <w:divsChild>
        <w:div w:id="601031645">
          <w:marLeft w:val="360"/>
          <w:marRight w:val="0"/>
          <w:marTop w:val="200"/>
          <w:marBottom w:val="0"/>
          <w:divBdr>
            <w:top w:val="none" w:sz="0" w:space="0" w:color="auto"/>
            <w:left w:val="none" w:sz="0" w:space="0" w:color="auto"/>
            <w:bottom w:val="none" w:sz="0" w:space="0" w:color="auto"/>
            <w:right w:val="none" w:sz="0" w:space="0" w:color="auto"/>
          </w:divBdr>
        </w:div>
        <w:div w:id="1245845639">
          <w:marLeft w:val="360"/>
          <w:marRight w:val="0"/>
          <w:marTop w:val="200"/>
          <w:marBottom w:val="0"/>
          <w:divBdr>
            <w:top w:val="none" w:sz="0" w:space="0" w:color="auto"/>
            <w:left w:val="none" w:sz="0" w:space="0" w:color="auto"/>
            <w:bottom w:val="none" w:sz="0" w:space="0" w:color="auto"/>
            <w:right w:val="none" w:sz="0" w:space="0" w:color="auto"/>
          </w:divBdr>
        </w:div>
        <w:div w:id="150413260">
          <w:marLeft w:val="360"/>
          <w:marRight w:val="0"/>
          <w:marTop w:val="200"/>
          <w:marBottom w:val="0"/>
          <w:divBdr>
            <w:top w:val="none" w:sz="0" w:space="0" w:color="auto"/>
            <w:left w:val="none" w:sz="0" w:space="0" w:color="auto"/>
            <w:bottom w:val="none" w:sz="0" w:space="0" w:color="auto"/>
            <w:right w:val="none" w:sz="0" w:space="0" w:color="auto"/>
          </w:divBdr>
        </w:div>
      </w:divsChild>
    </w:div>
    <w:div w:id="1413307812">
      <w:bodyDiv w:val="1"/>
      <w:marLeft w:val="0"/>
      <w:marRight w:val="0"/>
      <w:marTop w:val="0"/>
      <w:marBottom w:val="0"/>
      <w:divBdr>
        <w:top w:val="none" w:sz="0" w:space="0" w:color="auto"/>
        <w:left w:val="none" w:sz="0" w:space="0" w:color="auto"/>
        <w:bottom w:val="none" w:sz="0" w:space="0" w:color="auto"/>
        <w:right w:val="none" w:sz="0" w:space="0" w:color="auto"/>
      </w:divBdr>
    </w:div>
    <w:div w:id="1432161620">
      <w:bodyDiv w:val="1"/>
      <w:marLeft w:val="0"/>
      <w:marRight w:val="0"/>
      <w:marTop w:val="0"/>
      <w:marBottom w:val="0"/>
      <w:divBdr>
        <w:top w:val="none" w:sz="0" w:space="0" w:color="auto"/>
        <w:left w:val="none" w:sz="0" w:space="0" w:color="auto"/>
        <w:bottom w:val="none" w:sz="0" w:space="0" w:color="auto"/>
        <w:right w:val="none" w:sz="0" w:space="0" w:color="auto"/>
      </w:divBdr>
    </w:div>
    <w:div w:id="1457993425">
      <w:bodyDiv w:val="1"/>
      <w:marLeft w:val="0"/>
      <w:marRight w:val="0"/>
      <w:marTop w:val="0"/>
      <w:marBottom w:val="0"/>
      <w:divBdr>
        <w:top w:val="none" w:sz="0" w:space="0" w:color="auto"/>
        <w:left w:val="none" w:sz="0" w:space="0" w:color="auto"/>
        <w:bottom w:val="none" w:sz="0" w:space="0" w:color="auto"/>
        <w:right w:val="none" w:sz="0" w:space="0" w:color="auto"/>
      </w:divBdr>
    </w:div>
    <w:div w:id="1474299693">
      <w:bodyDiv w:val="1"/>
      <w:marLeft w:val="0"/>
      <w:marRight w:val="0"/>
      <w:marTop w:val="0"/>
      <w:marBottom w:val="0"/>
      <w:divBdr>
        <w:top w:val="none" w:sz="0" w:space="0" w:color="auto"/>
        <w:left w:val="none" w:sz="0" w:space="0" w:color="auto"/>
        <w:bottom w:val="none" w:sz="0" w:space="0" w:color="auto"/>
        <w:right w:val="none" w:sz="0" w:space="0" w:color="auto"/>
      </w:divBdr>
    </w:div>
    <w:div w:id="1474713738">
      <w:bodyDiv w:val="1"/>
      <w:marLeft w:val="0"/>
      <w:marRight w:val="0"/>
      <w:marTop w:val="0"/>
      <w:marBottom w:val="0"/>
      <w:divBdr>
        <w:top w:val="none" w:sz="0" w:space="0" w:color="auto"/>
        <w:left w:val="none" w:sz="0" w:space="0" w:color="auto"/>
        <w:bottom w:val="none" w:sz="0" w:space="0" w:color="auto"/>
        <w:right w:val="none" w:sz="0" w:space="0" w:color="auto"/>
      </w:divBdr>
    </w:div>
    <w:div w:id="1499661856">
      <w:bodyDiv w:val="1"/>
      <w:marLeft w:val="0"/>
      <w:marRight w:val="0"/>
      <w:marTop w:val="0"/>
      <w:marBottom w:val="0"/>
      <w:divBdr>
        <w:top w:val="none" w:sz="0" w:space="0" w:color="auto"/>
        <w:left w:val="none" w:sz="0" w:space="0" w:color="auto"/>
        <w:bottom w:val="none" w:sz="0" w:space="0" w:color="auto"/>
        <w:right w:val="none" w:sz="0" w:space="0" w:color="auto"/>
      </w:divBdr>
    </w:div>
    <w:div w:id="1507787028">
      <w:bodyDiv w:val="1"/>
      <w:marLeft w:val="0"/>
      <w:marRight w:val="0"/>
      <w:marTop w:val="0"/>
      <w:marBottom w:val="0"/>
      <w:divBdr>
        <w:top w:val="none" w:sz="0" w:space="0" w:color="auto"/>
        <w:left w:val="none" w:sz="0" w:space="0" w:color="auto"/>
        <w:bottom w:val="none" w:sz="0" w:space="0" w:color="auto"/>
        <w:right w:val="none" w:sz="0" w:space="0" w:color="auto"/>
      </w:divBdr>
    </w:div>
    <w:div w:id="1528979097">
      <w:bodyDiv w:val="1"/>
      <w:marLeft w:val="0"/>
      <w:marRight w:val="0"/>
      <w:marTop w:val="0"/>
      <w:marBottom w:val="0"/>
      <w:divBdr>
        <w:top w:val="none" w:sz="0" w:space="0" w:color="auto"/>
        <w:left w:val="none" w:sz="0" w:space="0" w:color="auto"/>
        <w:bottom w:val="none" w:sz="0" w:space="0" w:color="auto"/>
        <w:right w:val="none" w:sz="0" w:space="0" w:color="auto"/>
      </w:divBdr>
    </w:div>
    <w:div w:id="1530989616">
      <w:bodyDiv w:val="1"/>
      <w:marLeft w:val="0"/>
      <w:marRight w:val="0"/>
      <w:marTop w:val="0"/>
      <w:marBottom w:val="0"/>
      <w:divBdr>
        <w:top w:val="none" w:sz="0" w:space="0" w:color="auto"/>
        <w:left w:val="none" w:sz="0" w:space="0" w:color="auto"/>
        <w:bottom w:val="none" w:sz="0" w:space="0" w:color="auto"/>
        <w:right w:val="none" w:sz="0" w:space="0" w:color="auto"/>
      </w:divBdr>
    </w:div>
    <w:div w:id="1532306538">
      <w:bodyDiv w:val="1"/>
      <w:marLeft w:val="0"/>
      <w:marRight w:val="0"/>
      <w:marTop w:val="0"/>
      <w:marBottom w:val="0"/>
      <w:divBdr>
        <w:top w:val="none" w:sz="0" w:space="0" w:color="auto"/>
        <w:left w:val="none" w:sz="0" w:space="0" w:color="auto"/>
        <w:bottom w:val="none" w:sz="0" w:space="0" w:color="auto"/>
        <w:right w:val="none" w:sz="0" w:space="0" w:color="auto"/>
      </w:divBdr>
    </w:div>
    <w:div w:id="1573849551">
      <w:bodyDiv w:val="1"/>
      <w:marLeft w:val="0"/>
      <w:marRight w:val="0"/>
      <w:marTop w:val="0"/>
      <w:marBottom w:val="0"/>
      <w:divBdr>
        <w:top w:val="none" w:sz="0" w:space="0" w:color="auto"/>
        <w:left w:val="none" w:sz="0" w:space="0" w:color="auto"/>
        <w:bottom w:val="none" w:sz="0" w:space="0" w:color="auto"/>
        <w:right w:val="none" w:sz="0" w:space="0" w:color="auto"/>
      </w:divBdr>
    </w:div>
    <w:div w:id="1580401824">
      <w:bodyDiv w:val="1"/>
      <w:marLeft w:val="0"/>
      <w:marRight w:val="0"/>
      <w:marTop w:val="0"/>
      <w:marBottom w:val="0"/>
      <w:divBdr>
        <w:top w:val="none" w:sz="0" w:space="0" w:color="auto"/>
        <w:left w:val="none" w:sz="0" w:space="0" w:color="auto"/>
        <w:bottom w:val="none" w:sz="0" w:space="0" w:color="auto"/>
        <w:right w:val="none" w:sz="0" w:space="0" w:color="auto"/>
      </w:divBdr>
    </w:div>
    <w:div w:id="1582061777">
      <w:bodyDiv w:val="1"/>
      <w:marLeft w:val="0"/>
      <w:marRight w:val="0"/>
      <w:marTop w:val="0"/>
      <w:marBottom w:val="0"/>
      <w:divBdr>
        <w:top w:val="none" w:sz="0" w:space="0" w:color="auto"/>
        <w:left w:val="none" w:sz="0" w:space="0" w:color="auto"/>
        <w:bottom w:val="none" w:sz="0" w:space="0" w:color="auto"/>
        <w:right w:val="none" w:sz="0" w:space="0" w:color="auto"/>
      </w:divBdr>
    </w:div>
    <w:div w:id="1615402922">
      <w:bodyDiv w:val="1"/>
      <w:marLeft w:val="0"/>
      <w:marRight w:val="0"/>
      <w:marTop w:val="0"/>
      <w:marBottom w:val="0"/>
      <w:divBdr>
        <w:top w:val="none" w:sz="0" w:space="0" w:color="auto"/>
        <w:left w:val="none" w:sz="0" w:space="0" w:color="auto"/>
        <w:bottom w:val="none" w:sz="0" w:space="0" w:color="auto"/>
        <w:right w:val="none" w:sz="0" w:space="0" w:color="auto"/>
      </w:divBdr>
    </w:div>
    <w:div w:id="1631740303">
      <w:bodyDiv w:val="1"/>
      <w:marLeft w:val="0"/>
      <w:marRight w:val="0"/>
      <w:marTop w:val="0"/>
      <w:marBottom w:val="0"/>
      <w:divBdr>
        <w:top w:val="none" w:sz="0" w:space="0" w:color="auto"/>
        <w:left w:val="none" w:sz="0" w:space="0" w:color="auto"/>
        <w:bottom w:val="none" w:sz="0" w:space="0" w:color="auto"/>
        <w:right w:val="none" w:sz="0" w:space="0" w:color="auto"/>
      </w:divBdr>
    </w:div>
    <w:div w:id="1647392959">
      <w:bodyDiv w:val="1"/>
      <w:marLeft w:val="0"/>
      <w:marRight w:val="0"/>
      <w:marTop w:val="0"/>
      <w:marBottom w:val="0"/>
      <w:divBdr>
        <w:top w:val="none" w:sz="0" w:space="0" w:color="auto"/>
        <w:left w:val="none" w:sz="0" w:space="0" w:color="auto"/>
        <w:bottom w:val="none" w:sz="0" w:space="0" w:color="auto"/>
        <w:right w:val="none" w:sz="0" w:space="0" w:color="auto"/>
      </w:divBdr>
    </w:div>
    <w:div w:id="1658068812">
      <w:bodyDiv w:val="1"/>
      <w:marLeft w:val="0"/>
      <w:marRight w:val="0"/>
      <w:marTop w:val="0"/>
      <w:marBottom w:val="0"/>
      <w:divBdr>
        <w:top w:val="none" w:sz="0" w:space="0" w:color="auto"/>
        <w:left w:val="none" w:sz="0" w:space="0" w:color="auto"/>
        <w:bottom w:val="none" w:sz="0" w:space="0" w:color="auto"/>
        <w:right w:val="none" w:sz="0" w:space="0" w:color="auto"/>
      </w:divBdr>
    </w:div>
    <w:div w:id="1663466909">
      <w:bodyDiv w:val="1"/>
      <w:marLeft w:val="0"/>
      <w:marRight w:val="0"/>
      <w:marTop w:val="0"/>
      <w:marBottom w:val="0"/>
      <w:divBdr>
        <w:top w:val="none" w:sz="0" w:space="0" w:color="auto"/>
        <w:left w:val="none" w:sz="0" w:space="0" w:color="auto"/>
        <w:bottom w:val="none" w:sz="0" w:space="0" w:color="auto"/>
        <w:right w:val="none" w:sz="0" w:space="0" w:color="auto"/>
      </w:divBdr>
    </w:div>
    <w:div w:id="1678995147">
      <w:bodyDiv w:val="1"/>
      <w:marLeft w:val="0"/>
      <w:marRight w:val="0"/>
      <w:marTop w:val="0"/>
      <w:marBottom w:val="0"/>
      <w:divBdr>
        <w:top w:val="none" w:sz="0" w:space="0" w:color="auto"/>
        <w:left w:val="none" w:sz="0" w:space="0" w:color="auto"/>
        <w:bottom w:val="none" w:sz="0" w:space="0" w:color="auto"/>
        <w:right w:val="none" w:sz="0" w:space="0" w:color="auto"/>
      </w:divBdr>
    </w:div>
    <w:div w:id="1724519720">
      <w:bodyDiv w:val="1"/>
      <w:marLeft w:val="0"/>
      <w:marRight w:val="0"/>
      <w:marTop w:val="0"/>
      <w:marBottom w:val="0"/>
      <w:divBdr>
        <w:top w:val="none" w:sz="0" w:space="0" w:color="auto"/>
        <w:left w:val="none" w:sz="0" w:space="0" w:color="auto"/>
        <w:bottom w:val="none" w:sz="0" w:space="0" w:color="auto"/>
        <w:right w:val="none" w:sz="0" w:space="0" w:color="auto"/>
      </w:divBdr>
    </w:div>
    <w:div w:id="1725252412">
      <w:bodyDiv w:val="1"/>
      <w:marLeft w:val="0"/>
      <w:marRight w:val="0"/>
      <w:marTop w:val="0"/>
      <w:marBottom w:val="0"/>
      <w:divBdr>
        <w:top w:val="none" w:sz="0" w:space="0" w:color="auto"/>
        <w:left w:val="none" w:sz="0" w:space="0" w:color="auto"/>
        <w:bottom w:val="none" w:sz="0" w:space="0" w:color="auto"/>
        <w:right w:val="none" w:sz="0" w:space="0" w:color="auto"/>
      </w:divBdr>
    </w:div>
    <w:div w:id="1727870198">
      <w:bodyDiv w:val="1"/>
      <w:marLeft w:val="0"/>
      <w:marRight w:val="0"/>
      <w:marTop w:val="0"/>
      <w:marBottom w:val="0"/>
      <w:divBdr>
        <w:top w:val="none" w:sz="0" w:space="0" w:color="auto"/>
        <w:left w:val="none" w:sz="0" w:space="0" w:color="auto"/>
        <w:bottom w:val="none" w:sz="0" w:space="0" w:color="auto"/>
        <w:right w:val="none" w:sz="0" w:space="0" w:color="auto"/>
      </w:divBdr>
    </w:div>
    <w:div w:id="1736079293">
      <w:bodyDiv w:val="1"/>
      <w:marLeft w:val="0"/>
      <w:marRight w:val="0"/>
      <w:marTop w:val="0"/>
      <w:marBottom w:val="0"/>
      <w:divBdr>
        <w:top w:val="none" w:sz="0" w:space="0" w:color="auto"/>
        <w:left w:val="none" w:sz="0" w:space="0" w:color="auto"/>
        <w:bottom w:val="none" w:sz="0" w:space="0" w:color="auto"/>
        <w:right w:val="none" w:sz="0" w:space="0" w:color="auto"/>
      </w:divBdr>
    </w:div>
    <w:div w:id="1737974409">
      <w:bodyDiv w:val="1"/>
      <w:marLeft w:val="0"/>
      <w:marRight w:val="0"/>
      <w:marTop w:val="0"/>
      <w:marBottom w:val="0"/>
      <w:divBdr>
        <w:top w:val="none" w:sz="0" w:space="0" w:color="auto"/>
        <w:left w:val="none" w:sz="0" w:space="0" w:color="auto"/>
        <w:bottom w:val="none" w:sz="0" w:space="0" w:color="auto"/>
        <w:right w:val="none" w:sz="0" w:space="0" w:color="auto"/>
      </w:divBdr>
    </w:div>
    <w:div w:id="1755779053">
      <w:bodyDiv w:val="1"/>
      <w:marLeft w:val="0"/>
      <w:marRight w:val="0"/>
      <w:marTop w:val="0"/>
      <w:marBottom w:val="0"/>
      <w:divBdr>
        <w:top w:val="none" w:sz="0" w:space="0" w:color="auto"/>
        <w:left w:val="none" w:sz="0" w:space="0" w:color="auto"/>
        <w:bottom w:val="none" w:sz="0" w:space="0" w:color="auto"/>
        <w:right w:val="none" w:sz="0" w:space="0" w:color="auto"/>
      </w:divBdr>
    </w:div>
    <w:div w:id="1756046342">
      <w:bodyDiv w:val="1"/>
      <w:marLeft w:val="0"/>
      <w:marRight w:val="0"/>
      <w:marTop w:val="0"/>
      <w:marBottom w:val="0"/>
      <w:divBdr>
        <w:top w:val="none" w:sz="0" w:space="0" w:color="auto"/>
        <w:left w:val="none" w:sz="0" w:space="0" w:color="auto"/>
        <w:bottom w:val="none" w:sz="0" w:space="0" w:color="auto"/>
        <w:right w:val="none" w:sz="0" w:space="0" w:color="auto"/>
      </w:divBdr>
    </w:div>
    <w:div w:id="1758987494">
      <w:bodyDiv w:val="1"/>
      <w:marLeft w:val="0"/>
      <w:marRight w:val="0"/>
      <w:marTop w:val="0"/>
      <w:marBottom w:val="0"/>
      <w:divBdr>
        <w:top w:val="none" w:sz="0" w:space="0" w:color="auto"/>
        <w:left w:val="none" w:sz="0" w:space="0" w:color="auto"/>
        <w:bottom w:val="none" w:sz="0" w:space="0" w:color="auto"/>
        <w:right w:val="none" w:sz="0" w:space="0" w:color="auto"/>
      </w:divBdr>
    </w:div>
    <w:div w:id="1761297148">
      <w:bodyDiv w:val="1"/>
      <w:marLeft w:val="0"/>
      <w:marRight w:val="0"/>
      <w:marTop w:val="0"/>
      <w:marBottom w:val="0"/>
      <w:divBdr>
        <w:top w:val="none" w:sz="0" w:space="0" w:color="auto"/>
        <w:left w:val="none" w:sz="0" w:space="0" w:color="auto"/>
        <w:bottom w:val="none" w:sz="0" w:space="0" w:color="auto"/>
        <w:right w:val="none" w:sz="0" w:space="0" w:color="auto"/>
      </w:divBdr>
    </w:div>
    <w:div w:id="1780445922">
      <w:bodyDiv w:val="1"/>
      <w:marLeft w:val="0"/>
      <w:marRight w:val="0"/>
      <w:marTop w:val="0"/>
      <w:marBottom w:val="0"/>
      <w:divBdr>
        <w:top w:val="none" w:sz="0" w:space="0" w:color="auto"/>
        <w:left w:val="none" w:sz="0" w:space="0" w:color="auto"/>
        <w:bottom w:val="none" w:sz="0" w:space="0" w:color="auto"/>
        <w:right w:val="none" w:sz="0" w:space="0" w:color="auto"/>
      </w:divBdr>
    </w:div>
    <w:div w:id="1835873319">
      <w:bodyDiv w:val="1"/>
      <w:marLeft w:val="0"/>
      <w:marRight w:val="0"/>
      <w:marTop w:val="0"/>
      <w:marBottom w:val="0"/>
      <w:divBdr>
        <w:top w:val="none" w:sz="0" w:space="0" w:color="auto"/>
        <w:left w:val="none" w:sz="0" w:space="0" w:color="auto"/>
        <w:bottom w:val="none" w:sz="0" w:space="0" w:color="auto"/>
        <w:right w:val="none" w:sz="0" w:space="0" w:color="auto"/>
      </w:divBdr>
    </w:div>
    <w:div w:id="1846895479">
      <w:bodyDiv w:val="1"/>
      <w:marLeft w:val="0"/>
      <w:marRight w:val="0"/>
      <w:marTop w:val="0"/>
      <w:marBottom w:val="0"/>
      <w:divBdr>
        <w:top w:val="none" w:sz="0" w:space="0" w:color="auto"/>
        <w:left w:val="none" w:sz="0" w:space="0" w:color="auto"/>
        <w:bottom w:val="none" w:sz="0" w:space="0" w:color="auto"/>
        <w:right w:val="none" w:sz="0" w:space="0" w:color="auto"/>
      </w:divBdr>
    </w:div>
    <w:div w:id="1858957761">
      <w:bodyDiv w:val="1"/>
      <w:marLeft w:val="0"/>
      <w:marRight w:val="0"/>
      <w:marTop w:val="0"/>
      <w:marBottom w:val="0"/>
      <w:divBdr>
        <w:top w:val="none" w:sz="0" w:space="0" w:color="auto"/>
        <w:left w:val="none" w:sz="0" w:space="0" w:color="auto"/>
        <w:bottom w:val="none" w:sz="0" w:space="0" w:color="auto"/>
        <w:right w:val="none" w:sz="0" w:space="0" w:color="auto"/>
      </w:divBdr>
    </w:div>
    <w:div w:id="1890727240">
      <w:bodyDiv w:val="1"/>
      <w:marLeft w:val="0"/>
      <w:marRight w:val="0"/>
      <w:marTop w:val="0"/>
      <w:marBottom w:val="0"/>
      <w:divBdr>
        <w:top w:val="none" w:sz="0" w:space="0" w:color="auto"/>
        <w:left w:val="none" w:sz="0" w:space="0" w:color="auto"/>
        <w:bottom w:val="none" w:sz="0" w:space="0" w:color="auto"/>
        <w:right w:val="none" w:sz="0" w:space="0" w:color="auto"/>
      </w:divBdr>
    </w:div>
    <w:div w:id="1914780279">
      <w:bodyDiv w:val="1"/>
      <w:marLeft w:val="0"/>
      <w:marRight w:val="0"/>
      <w:marTop w:val="0"/>
      <w:marBottom w:val="0"/>
      <w:divBdr>
        <w:top w:val="none" w:sz="0" w:space="0" w:color="auto"/>
        <w:left w:val="none" w:sz="0" w:space="0" w:color="auto"/>
        <w:bottom w:val="none" w:sz="0" w:space="0" w:color="auto"/>
        <w:right w:val="none" w:sz="0" w:space="0" w:color="auto"/>
      </w:divBdr>
    </w:div>
    <w:div w:id="1917132415">
      <w:bodyDiv w:val="1"/>
      <w:marLeft w:val="0"/>
      <w:marRight w:val="0"/>
      <w:marTop w:val="0"/>
      <w:marBottom w:val="0"/>
      <w:divBdr>
        <w:top w:val="none" w:sz="0" w:space="0" w:color="auto"/>
        <w:left w:val="none" w:sz="0" w:space="0" w:color="auto"/>
        <w:bottom w:val="none" w:sz="0" w:space="0" w:color="auto"/>
        <w:right w:val="none" w:sz="0" w:space="0" w:color="auto"/>
      </w:divBdr>
    </w:div>
    <w:div w:id="1917204111">
      <w:bodyDiv w:val="1"/>
      <w:marLeft w:val="0"/>
      <w:marRight w:val="0"/>
      <w:marTop w:val="0"/>
      <w:marBottom w:val="0"/>
      <w:divBdr>
        <w:top w:val="none" w:sz="0" w:space="0" w:color="auto"/>
        <w:left w:val="none" w:sz="0" w:space="0" w:color="auto"/>
        <w:bottom w:val="none" w:sz="0" w:space="0" w:color="auto"/>
        <w:right w:val="none" w:sz="0" w:space="0" w:color="auto"/>
      </w:divBdr>
    </w:div>
    <w:div w:id="1930382145">
      <w:bodyDiv w:val="1"/>
      <w:marLeft w:val="0"/>
      <w:marRight w:val="0"/>
      <w:marTop w:val="0"/>
      <w:marBottom w:val="0"/>
      <w:divBdr>
        <w:top w:val="none" w:sz="0" w:space="0" w:color="auto"/>
        <w:left w:val="none" w:sz="0" w:space="0" w:color="auto"/>
        <w:bottom w:val="none" w:sz="0" w:space="0" w:color="auto"/>
        <w:right w:val="none" w:sz="0" w:space="0" w:color="auto"/>
      </w:divBdr>
    </w:div>
    <w:div w:id="1937395669">
      <w:bodyDiv w:val="1"/>
      <w:marLeft w:val="0"/>
      <w:marRight w:val="0"/>
      <w:marTop w:val="0"/>
      <w:marBottom w:val="0"/>
      <w:divBdr>
        <w:top w:val="none" w:sz="0" w:space="0" w:color="auto"/>
        <w:left w:val="none" w:sz="0" w:space="0" w:color="auto"/>
        <w:bottom w:val="none" w:sz="0" w:space="0" w:color="auto"/>
        <w:right w:val="none" w:sz="0" w:space="0" w:color="auto"/>
      </w:divBdr>
    </w:div>
    <w:div w:id="1976374962">
      <w:bodyDiv w:val="1"/>
      <w:marLeft w:val="0"/>
      <w:marRight w:val="0"/>
      <w:marTop w:val="0"/>
      <w:marBottom w:val="0"/>
      <w:divBdr>
        <w:top w:val="none" w:sz="0" w:space="0" w:color="auto"/>
        <w:left w:val="none" w:sz="0" w:space="0" w:color="auto"/>
        <w:bottom w:val="none" w:sz="0" w:space="0" w:color="auto"/>
        <w:right w:val="none" w:sz="0" w:space="0" w:color="auto"/>
      </w:divBdr>
    </w:div>
    <w:div w:id="1984963773">
      <w:bodyDiv w:val="1"/>
      <w:marLeft w:val="0"/>
      <w:marRight w:val="0"/>
      <w:marTop w:val="0"/>
      <w:marBottom w:val="0"/>
      <w:divBdr>
        <w:top w:val="none" w:sz="0" w:space="0" w:color="auto"/>
        <w:left w:val="none" w:sz="0" w:space="0" w:color="auto"/>
        <w:bottom w:val="none" w:sz="0" w:space="0" w:color="auto"/>
        <w:right w:val="none" w:sz="0" w:space="0" w:color="auto"/>
      </w:divBdr>
    </w:div>
    <w:div w:id="2000033985">
      <w:bodyDiv w:val="1"/>
      <w:marLeft w:val="0"/>
      <w:marRight w:val="0"/>
      <w:marTop w:val="0"/>
      <w:marBottom w:val="0"/>
      <w:divBdr>
        <w:top w:val="none" w:sz="0" w:space="0" w:color="auto"/>
        <w:left w:val="none" w:sz="0" w:space="0" w:color="auto"/>
        <w:bottom w:val="none" w:sz="0" w:space="0" w:color="auto"/>
        <w:right w:val="none" w:sz="0" w:space="0" w:color="auto"/>
      </w:divBdr>
    </w:div>
    <w:div w:id="2027321930">
      <w:bodyDiv w:val="1"/>
      <w:marLeft w:val="0"/>
      <w:marRight w:val="0"/>
      <w:marTop w:val="0"/>
      <w:marBottom w:val="0"/>
      <w:divBdr>
        <w:top w:val="none" w:sz="0" w:space="0" w:color="auto"/>
        <w:left w:val="none" w:sz="0" w:space="0" w:color="auto"/>
        <w:bottom w:val="none" w:sz="0" w:space="0" w:color="auto"/>
        <w:right w:val="none" w:sz="0" w:space="0" w:color="auto"/>
      </w:divBdr>
    </w:div>
    <w:div w:id="2029023810">
      <w:bodyDiv w:val="1"/>
      <w:marLeft w:val="0"/>
      <w:marRight w:val="0"/>
      <w:marTop w:val="0"/>
      <w:marBottom w:val="0"/>
      <w:divBdr>
        <w:top w:val="none" w:sz="0" w:space="0" w:color="auto"/>
        <w:left w:val="none" w:sz="0" w:space="0" w:color="auto"/>
        <w:bottom w:val="none" w:sz="0" w:space="0" w:color="auto"/>
        <w:right w:val="none" w:sz="0" w:space="0" w:color="auto"/>
      </w:divBdr>
    </w:div>
    <w:div w:id="2050491398">
      <w:bodyDiv w:val="1"/>
      <w:marLeft w:val="0"/>
      <w:marRight w:val="0"/>
      <w:marTop w:val="0"/>
      <w:marBottom w:val="0"/>
      <w:divBdr>
        <w:top w:val="none" w:sz="0" w:space="0" w:color="auto"/>
        <w:left w:val="none" w:sz="0" w:space="0" w:color="auto"/>
        <w:bottom w:val="none" w:sz="0" w:space="0" w:color="auto"/>
        <w:right w:val="none" w:sz="0" w:space="0" w:color="auto"/>
      </w:divBdr>
    </w:div>
    <w:div w:id="2059627991">
      <w:bodyDiv w:val="1"/>
      <w:marLeft w:val="0"/>
      <w:marRight w:val="0"/>
      <w:marTop w:val="0"/>
      <w:marBottom w:val="0"/>
      <w:divBdr>
        <w:top w:val="none" w:sz="0" w:space="0" w:color="auto"/>
        <w:left w:val="none" w:sz="0" w:space="0" w:color="auto"/>
        <w:bottom w:val="none" w:sz="0" w:space="0" w:color="auto"/>
        <w:right w:val="none" w:sz="0" w:space="0" w:color="auto"/>
      </w:divBdr>
    </w:div>
    <w:div w:id="2109963463">
      <w:bodyDiv w:val="1"/>
      <w:marLeft w:val="0"/>
      <w:marRight w:val="0"/>
      <w:marTop w:val="0"/>
      <w:marBottom w:val="0"/>
      <w:divBdr>
        <w:top w:val="none" w:sz="0" w:space="0" w:color="auto"/>
        <w:left w:val="none" w:sz="0" w:space="0" w:color="auto"/>
        <w:bottom w:val="none" w:sz="0" w:space="0" w:color="auto"/>
        <w:right w:val="none" w:sz="0" w:space="0" w:color="auto"/>
      </w:divBdr>
    </w:div>
    <w:div w:id="2124614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2.jpeg"/><Relationship Id="rId17" Type="http://schemas.openxmlformats.org/officeDocument/2006/relationships/hyperlink" Target="mailto:kzps@kzps.cz"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06415B1E613B642B2E3D27FBB077779" ma:contentTypeVersion="10" ma:contentTypeDescription="Vytvoří nový dokument" ma:contentTypeScope="" ma:versionID="15c6a427b7a21476ac4f817a8e1d4fc2">
  <xsd:schema xmlns:xsd="http://www.w3.org/2001/XMLSchema" xmlns:xs="http://www.w3.org/2001/XMLSchema" xmlns:p="http://schemas.microsoft.com/office/2006/metadata/properties" xmlns:ns3="31fee594-7c0e-41d9-a6db-766b629266df" targetNamespace="http://schemas.microsoft.com/office/2006/metadata/properties" ma:root="true" ma:fieldsID="90457108555e352a16d5487bb125dfb3" ns3:_="">
    <xsd:import namespace="31fee594-7c0e-41d9-a6db-766b629266d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fee594-7c0e-41d9-a6db-766b629266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3EA01-077E-4EDD-AF38-7B12FD7526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fee594-7c0e-41d9-a6db-766b629266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002C38-5482-400F-8E8E-3639317A7A7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36FDAD-10A2-448E-8457-0B09E7C1B8C8}">
  <ds:schemaRefs>
    <ds:schemaRef ds:uri="http://schemas.microsoft.com/sharepoint/v3/contenttype/forms"/>
  </ds:schemaRefs>
</ds:datastoreItem>
</file>

<file path=customXml/itemProps4.xml><?xml version="1.0" encoding="utf-8"?>
<ds:datastoreItem xmlns:ds="http://schemas.openxmlformats.org/officeDocument/2006/customXml" ds:itemID="{2343305F-1116-4A60-84A6-C5D754A11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4</Pages>
  <Words>1282</Words>
  <Characters>7134</Characters>
  <Application>Microsoft Office Word</Application>
  <DocSecurity>0</DocSecurity>
  <Lines>59</Lines>
  <Paragraphs>16</Paragraphs>
  <ScaleCrop>false</ScaleCrop>
  <HeadingPairs>
    <vt:vector size="2" baseType="variant">
      <vt:variant>
        <vt:lpstr>Název</vt:lpstr>
      </vt:variant>
      <vt:variant>
        <vt:i4>1</vt:i4>
      </vt:variant>
    </vt:vector>
  </HeadingPairs>
  <TitlesOfParts>
    <vt:vector size="1" baseType="lpstr">
      <vt:lpstr>Konfederace zaměstnavatelských a podnikatelských svazů ČR</vt:lpstr>
    </vt:vector>
  </TitlesOfParts>
  <Company>KZPS</Company>
  <LinksUpToDate>false</LinksUpToDate>
  <CharactersWithSpaces>8400</CharactersWithSpaces>
  <SharedDoc>false</SharedDoc>
  <HLinks>
    <vt:vector size="6" baseType="variant">
      <vt:variant>
        <vt:i4>5439606</vt:i4>
      </vt:variant>
      <vt:variant>
        <vt:i4>0</vt:i4>
      </vt:variant>
      <vt:variant>
        <vt:i4>0</vt:i4>
      </vt:variant>
      <vt:variant>
        <vt:i4>5</vt:i4>
      </vt:variant>
      <vt:variant>
        <vt:lpwstr>mailto:kzps@kzps.cz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Konfederace zaměstnavatelských a podnikatelských svazů ČR</dc:title>
  <dc:creator>Honza</dc:creator>
  <cp:lastModifiedBy>Kadečka David</cp:lastModifiedBy>
  <cp:revision>119</cp:revision>
  <cp:lastPrinted>2021-06-20T08:29:00Z</cp:lastPrinted>
  <dcterms:created xsi:type="dcterms:W3CDTF">2021-09-16T10:06:00Z</dcterms:created>
  <dcterms:modified xsi:type="dcterms:W3CDTF">2022-01-20T10:56:00Z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0x010100206415B1E613B642B2E3D27FBB077779</vt:lpwstr>
  </property>
</Properties>
</file>